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0A597" w14:textId="77777777" w:rsidR="005B128B" w:rsidRPr="00C02A6B" w:rsidRDefault="005B128B" w:rsidP="00291A3A">
      <w:pPr>
        <w:spacing w:after="0" w:line="22" w:lineRule="atLeast"/>
        <w:rPr>
          <w:rFonts w:ascii="Arial" w:hAnsi="Arial" w:cs="Arial"/>
          <w:b/>
          <w:caps/>
          <w:color w:val="000000" w:themeColor="text1"/>
          <w:lang w:val="mn-MN"/>
        </w:rPr>
      </w:pPr>
    </w:p>
    <w:p w14:paraId="22A724E8" w14:textId="0F126EAD" w:rsidR="00E93D72" w:rsidRPr="00C02A6B" w:rsidRDefault="005B128B" w:rsidP="00C02A6B">
      <w:pPr>
        <w:pStyle w:val="ListParagraph"/>
        <w:jc w:val="center"/>
        <w:rPr>
          <w:rFonts w:ascii="Arial" w:hAnsi="Arial" w:cs="Arial"/>
          <w:b/>
          <w:bCs/>
          <w:color w:val="000000" w:themeColor="text1"/>
        </w:rPr>
      </w:pPr>
      <w:r w:rsidRPr="00C02A6B">
        <w:rPr>
          <w:rFonts w:ascii="Arial" w:hAnsi="Arial" w:cs="Arial"/>
          <w:b/>
          <w:bCs/>
          <w:color w:val="000000" w:themeColor="text1"/>
        </w:rPr>
        <w:t>DISSOLUTION OF A LEGAL ENTITY</w:t>
      </w:r>
    </w:p>
    <w:p w14:paraId="5BA940CE" w14:textId="77777777" w:rsidR="005B128B" w:rsidRPr="00C02A6B" w:rsidRDefault="005B128B" w:rsidP="00E93D72">
      <w:pPr>
        <w:pStyle w:val="ListParagraph"/>
        <w:spacing w:after="0" w:line="22" w:lineRule="atLeast"/>
        <w:jc w:val="center"/>
        <w:rPr>
          <w:rFonts w:ascii="Arial" w:hAnsi="Arial" w:cs="Arial"/>
          <w:b/>
          <w:caps/>
          <w:color w:val="000000" w:themeColor="text1"/>
          <w:sz w:val="20"/>
          <w:szCs w:val="20"/>
          <w:lang w:val="mn-MN"/>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362"/>
        <w:gridCol w:w="6"/>
        <w:gridCol w:w="7271"/>
      </w:tblGrid>
      <w:tr w:rsidR="00C02A6B" w:rsidRPr="00C02A6B" w14:paraId="2336960A" w14:textId="77777777" w:rsidTr="00C02A6B">
        <w:trPr>
          <w:trHeight w:val="340"/>
        </w:trPr>
        <w:tc>
          <w:tcPr>
            <w:tcW w:w="425" w:type="dxa"/>
            <w:vAlign w:val="center"/>
          </w:tcPr>
          <w:p w14:paraId="5CE148FB" w14:textId="77777777" w:rsidR="0028218F" w:rsidRPr="00C02A6B" w:rsidRDefault="0028218F" w:rsidP="0028218F">
            <w:pPr>
              <w:spacing w:after="0" w:line="22" w:lineRule="atLeast"/>
              <w:ind w:left="-113" w:right="-113"/>
              <w:rPr>
                <w:rFonts w:ascii="Arial" w:hAnsi="Arial" w:cs="Arial"/>
                <w:b/>
                <w:color w:val="000000" w:themeColor="text1"/>
                <w:sz w:val="18"/>
                <w:szCs w:val="18"/>
                <w:lang w:val="mn-MN"/>
              </w:rPr>
            </w:pPr>
          </w:p>
          <w:p w14:paraId="49B9BE91" w14:textId="77777777" w:rsidR="0028218F" w:rsidRPr="00C02A6B" w:rsidRDefault="0028218F" w:rsidP="0028218F">
            <w:pPr>
              <w:spacing w:after="0" w:line="22" w:lineRule="atLeast"/>
              <w:ind w:left="-113" w:right="-113"/>
              <w:jc w:val="center"/>
              <w:rPr>
                <w:rFonts w:ascii="Arial" w:hAnsi="Arial" w:cs="Arial"/>
                <w:color w:val="000000" w:themeColor="text1"/>
              </w:rPr>
            </w:pPr>
            <w:r w:rsidRPr="00C02A6B">
              <w:rPr>
                <w:rFonts w:ascii="Arial" w:hAnsi="Arial" w:cs="Arial"/>
                <w:color w:val="000000" w:themeColor="text1"/>
              </w:rPr>
              <w:t>№</w:t>
            </w:r>
          </w:p>
          <w:p w14:paraId="013FAADB" w14:textId="5030F933" w:rsidR="0028218F" w:rsidRPr="00C02A6B" w:rsidRDefault="0028218F" w:rsidP="0028218F">
            <w:pPr>
              <w:spacing w:after="0" w:line="22" w:lineRule="atLeast"/>
              <w:ind w:left="-113" w:right="-113"/>
              <w:jc w:val="center"/>
              <w:rPr>
                <w:rFonts w:ascii="Arial" w:hAnsi="Arial" w:cs="Arial"/>
                <w:color w:val="000000" w:themeColor="text1"/>
                <w:sz w:val="20"/>
                <w:szCs w:val="20"/>
                <w:lang w:val="mn-MN"/>
              </w:rPr>
            </w:pPr>
          </w:p>
        </w:tc>
        <w:tc>
          <w:tcPr>
            <w:tcW w:w="2368" w:type="dxa"/>
            <w:gridSpan w:val="2"/>
            <w:vAlign w:val="center"/>
          </w:tcPr>
          <w:p w14:paraId="028A4D7B" w14:textId="75D0A467" w:rsidR="0028218F" w:rsidRPr="00C02A6B" w:rsidRDefault="0028218F" w:rsidP="0028218F">
            <w:pPr>
              <w:spacing w:after="0" w:line="240" w:lineRule="auto"/>
              <w:ind w:left="-57" w:right="-57"/>
              <w:jc w:val="center"/>
              <w:rPr>
                <w:rFonts w:ascii="Arial" w:hAnsi="Arial" w:cs="Arial"/>
                <w:b/>
                <w:color w:val="000000" w:themeColor="text1"/>
                <w:sz w:val="20"/>
                <w:szCs w:val="20"/>
                <w:lang w:val="mn-MN"/>
              </w:rPr>
            </w:pPr>
            <w:r w:rsidRPr="00C02A6B">
              <w:rPr>
                <w:rFonts w:ascii="Arial" w:hAnsi="Arial" w:cs="Arial"/>
                <w:b/>
                <w:bCs/>
                <w:color w:val="000000" w:themeColor="text1"/>
                <w:sz w:val="20"/>
                <w:szCs w:val="20"/>
              </w:rPr>
              <w:t>REQUIRED DOCUMENTS</w:t>
            </w:r>
            <w:r w:rsidRPr="00C02A6B">
              <w:rPr>
                <w:rFonts w:ascii="Arial" w:hAnsi="Arial" w:cs="Arial"/>
                <w:b/>
                <w:color w:val="000000" w:themeColor="text1"/>
                <w:sz w:val="18"/>
                <w:szCs w:val="18"/>
                <w:lang w:val="mn-MN"/>
              </w:rPr>
              <w:t xml:space="preserve"> </w:t>
            </w:r>
            <w:r w:rsidRPr="00C02A6B">
              <w:rPr>
                <w:rFonts w:ascii="Arial" w:hAnsi="Arial" w:cs="Arial"/>
                <w:b/>
                <w:color w:val="000000" w:themeColor="text1"/>
                <w:sz w:val="18"/>
                <w:szCs w:val="18"/>
              </w:rPr>
              <w:t xml:space="preserve"> </w:t>
            </w:r>
          </w:p>
        </w:tc>
        <w:tc>
          <w:tcPr>
            <w:tcW w:w="7271" w:type="dxa"/>
            <w:vAlign w:val="center"/>
          </w:tcPr>
          <w:p w14:paraId="0ECB2AD3" w14:textId="603FFA8D" w:rsidR="0028218F" w:rsidRPr="00C02A6B" w:rsidRDefault="0028218F" w:rsidP="0028218F">
            <w:pPr>
              <w:spacing w:after="0" w:line="22" w:lineRule="atLeast"/>
              <w:jc w:val="center"/>
              <w:rPr>
                <w:rFonts w:ascii="Arial" w:hAnsi="Arial" w:cs="Arial"/>
                <w:b/>
                <w:color w:val="000000" w:themeColor="text1"/>
                <w:sz w:val="20"/>
                <w:szCs w:val="20"/>
                <w:lang w:val="mn-MN"/>
              </w:rPr>
            </w:pPr>
            <w:r w:rsidRPr="00C02A6B">
              <w:rPr>
                <w:rFonts w:ascii="Arial" w:hAnsi="Arial" w:cs="Arial"/>
                <w:b/>
                <w:bCs/>
                <w:color w:val="000000" w:themeColor="text1"/>
                <w:sz w:val="20"/>
                <w:szCs w:val="20"/>
              </w:rPr>
              <w:t>GUIDANCE</w:t>
            </w:r>
            <w:r w:rsidRPr="00C02A6B">
              <w:rPr>
                <w:rFonts w:ascii="Arial" w:hAnsi="Arial" w:cs="Arial"/>
                <w:b/>
                <w:color w:val="000000" w:themeColor="text1"/>
                <w:sz w:val="18"/>
                <w:szCs w:val="18"/>
                <w:lang w:val="mn-MN"/>
              </w:rPr>
              <w:t xml:space="preserve"> </w:t>
            </w:r>
          </w:p>
        </w:tc>
      </w:tr>
      <w:tr w:rsidR="00C02A6B" w:rsidRPr="00C02A6B" w14:paraId="693B4BB2" w14:textId="77777777" w:rsidTr="00C02A6B">
        <w:trPr>
          <w:trHeight w:val="624"/>
        </w:trPr>
        <w:tc>
          <w:tcPr>
            <w:tcW w:w="10064" w:type="dxa"/>
            <w:gridSpan w:val="4"/>
            <w:shd w:val="clear" w:color="auto" w:fill="F2F2F2"/>
            <w:vAlign w:val="center"/>
          </w:tcPr>
          <w:p w14:paraId="190F8661" w14:textId="77777777" w:rsidR="005B128B" w:rsidRPr="00C02A6B" w:rsidRDefault="005B128B" w:rsidP="00F30EA0">
            <w:pPr>
              <w:pStyle w:val="ListParagraph"/>
              <w:tabs>
                <w:tab w:val="left" w:pos="176"/>
                <w:tab w:val="left" w:pos="426"/>
              </w:tabs>
              <w:spacing w:after="0" w:line="22" w:lineRule="atLeast"/>
              <w:ind w:left="0"/>
              <w:jc w:val="both"/>
              <w:rPr>
                <w:rFonts w:ascii="Arial" w:eastAsia="Times New Roman" w:hAnsi="Arial" w:cs="Arial"/>
                <w:color w:val="000000" w:themeColor="text1"/>
                <w:kern w:val="24"/>
                <w:sz w:val="18"/>
                <w:szCs w:val="18"/>
                <w:lang w:val="mn-MN"/>
              </w:rPr>
            </w:pPr>
          </w:p>
          <w:p w14:paraId="0026BD5D" w14:textId="6E7122E5" w:rsidR="005B128B" w:rsidRPr="00C02A6B" w:rsidRDefault="005B128B" w:rsidP="005B128B">
            <w:pPr>
              <w:jc w:val="both"/>
              <w:rPr>
                <w:rFonts w:ascii="Arial" w:hAnsi="Arial" w:cs="Arial"/>
                <w:color w:val="000000" w:themeColor="text1"/>
                <w:sz w:val="18"/>
                <w:szCs w:val="18"/>
              </w:rPr>
            </w:pPr>
            <w:r w:rsidRPr="00C02A6B">
              <w:rPr>
                <w:rFonts w:ascii="Arial" w:hAnsi="Arial" w:cs="Arial"/>
                <w:color w:val="000000" w:themeColor="text1"/>
                <w:sz w:val="18"/>
                <w:szCs w:val="18"/>
              </w:rPr>
              <w:t>Upon the expiry of two (2) months or more from the date of publication of the notice regarding the dissolution in a daily newspaper, the following documents shall be submitted to the state registration authority.</w:t>
            </w:r>
          </w:p>
        </w:tc>
      </w:tr>
      <w:tr w:rsidR="00C02A6B" w:rsidRPr="00C02A6B" w14:paraId="4663CC10" w14:textId="77777777" w:rsidTr="00C02A6B">
        <w:trPr>
          <w:trHeight w:val="567"/>
        </w:trPr>
        <w:tc>
          <w:tcPr>
            <w:tcW w:w="425" w:type="dxa"/>
            <w:vAlign w:val="center"/>
          </w:tcPr>
          <w:p w14:paraId="22D3E8FC" w14:textId="77777777" w:rsidR="00E93D72" w:rsidRPr="00C02A6B" w:rsidRDefault="00E93D72" w:rsidP="00F30EA0">
            <w:pPr>
              <w:spacing w:after="0" w:line="22" w:lineRule="atLeast"/>
              <w:ind w:left="-57" w:right="-57"/>
              <w:jc w:val="center"/>
              <w:rPr>
                <w:rFonts w:ascii="Arial" w:hAnsi="Arial" w:cs="Arial"/>
                <w:color w:val="000000" w:themeColor="text1"/>
                <w:sz w:val="20"/>
                <w:szCs w:val="20"/>
                <w:lang w:val="mn-MN"/>
              </w:rPr>
            </w:pPr>
            <w:r w:rsidRPr="00C02A6B">
              <w:rPr>
                <w:rFonts w:ascii="Arial" w:hAnsi="Arial" w:cs="Arial"/>
                <w:color w:val="000000" w:themeColor="text1"/>
                <w:sz w:val="20"/>
                <w:szCs w:val="20"/>
                <w:lang w:val="mn-MN"/>
              </w:rPr>
              <w:t>1</w:t>
            </w:r>
          </w:p>
        </w:tc>
        <w:tc>
          <w:tcPr>
            <w:tcW w:w="2362" w:type="dxa"/>
            <w:vAlign w:val="center"/>
          </w:tcPr>
          <w:p w14:paraId="7B413E13" w14:textId="77777777" w:rsidR="005B128B" w:rsidRPr="00C02A6B" w:rsidRDefault="005B128B" w:rsidP="005B128B">
            <w:pPr>
              <w:pStyle w:val="ListParagraph"/>
              <w:spacing w:after="0" w:line="22" w:lineRule="atLeast"/>
              <w:ind w:left="0"/>
              <w:jc w:val="both"/>
              <w:rPr>
                <w:rFonts w:ascii="Arial" w:hAnsi="Arial" w:cs="Arial"/>
                <w:color w:val="000000" w:themeColor="text1"/>
                <w:sz w:val="18"/>
                <w:szCs w:val="18"/>
              </w:rPr>
            </w:pPr>
            <w:r w:rsidRPr="00C02A6B">
              <w:rPr>
                <w:rFonts w:ascii="Arial" w:hAnsi="Arial" w:cs="Arial"/>
                <w:color w:val="000000" w:themeColor="text1"/>
                <w:sz w:val="18"/>
                <w:szCs w:val="18"/>
              </w:rPr>
              <w:t xml:space="preserve">UB-03 Form </w:t>
            </w:r>
          </w:p>
          <w:p w14:paraId="479D6639" w14:textId="28F28767" w:rsidR="005B128B" w:rsidRPr="00C02A6B" w:rsidRDefault="005B128B" w:rsidP="005B128B">
            <w:pPr>
              <w:pStyle w:val="ListParagraph"/>
              <w:spacing w:after="0" w:line="22" w:lineRule="atLeast"/>
              <w:ind w:left="0"/>
              <w:jc w:val="both"/>
              <w:rPr>
                <w:rFonts w:ascii="Arial" w:hAnsi="Arial" w:cs="Arial"/>
                <w:color w:val="000000" w:themeColor="text1"/>
                <w:sz w:val="18"/>
                <w:szCs w:val="18"/>
              </w:rPr>
            </w:pPr>
            <w:r w:rsidRPr="00C02A6B">
              <w:rPr>
                <w:rFonts w:ascii="Arial" w:hAnsi="Arial" w:cs="Arial"/>
                <w:color w:val="000000" w:themeColor="text1"/>
                <w:sz w:val="18"/>
                <w:szCs w:val="18"/>
              </w:rPr>
              <w:t>(1 copy)</w:t>
            </w:r>
          </w:p>
          <w:p w14:paraId="608D2E9F" w14:textId="1C1D14B2" w:rsidR="005B128B" w:rsidRPr="00C02A6B" w:rsidRDefault="005B128B" w:rsidP="00F30EA0">
            <w:pPr>
              <w:pStyle w:val="ListParagraph"/>
              <w:spacing w:after="0" w:line="22" w:lineRule="atLeast"/>
              <w:ind w:left="0"/>
              <w:jc w:val="both"/>
              <w:rPr>
                <w:rFonts w:ascii="Arial" w:hAnsi="Arial" w:cs="Arial"/>
                <w:color w:val="000000" w:themeColor="text1"/>
                <w:sz w:val="18"/>
                <w:szCs w:val="18"/>
              </w:rPr>
            </w:pPr>
          </w:p>
        </w:tc>
        <w:tc>
          <w:tcPr>
            <w:tcW w:w="7277" w:type="dxa"/>
            <w:gridSpan w:val="2"/>
            <w:vAlign w:val="center"/>
          </w:tcPr>
          <w:p w14:paraId="23426D32" w14:textId="68902B48" w:rsidR="00761564" w:rsidRPr="00C02A6B" w:rsidRDefault="00761564" w:rsidP="00F30EA0">
            <w:pPr>
              <w:spacing w:after="0" w:line="240" w:lineRule="auto"/>
              <w:jc w:val="both"/>
              <w:rPr>
                <w:rFonts w:ascii="Arial" w:hAnsi="Arial" w:cs="Arial"/>
                <w:color w:val="000000" w:themeColor="text1"/>
                <w:sz w:val="18"/>
                <w:szCs w:val="18"/>
                <w:u w:val="double"/>
                <w:lang w:val="mn-MN"/>
              </w:rPr>
            </w:pPr>
            <w:r w:rsidRPr="00C02A6B">
              <w:rPr>
                <w:rFonts w:ascii="Arial" w:hAnsi="Arial" w:cs="Arial"/>
                <w:color w:val="000000" w:themeColor="text1"/>
                <w:sz w:val="18"/>
                <w:szCs w:val="18"/>
              </w:rPr>
              <w:t>Download from</w:t>
            </w:r>
            <w:r w:rsidRPr="00C02A6B">
              <w:rPr>
                <w:color w:val="000000" w:themeColor="text1"/>
              </w:rPr>
              <w:t xml:space="preserve"> </w:t>
            </w:r>
            <w:hyperlink r:id="rId8" w:history="1">
              <w:r w:rsidRPr="00545D40">
                <w:rPr>
                  <w:rStyle w:val="Hyperlink"/>
                  <w:rFonts w:ascii="Arial" w:hAnsi="Arial" w:cs="Arial"/>
                  <w:noProof/>
                  <w:color w:val="4472C4" w:themeColor="accent1"/>
                  <w:sz w:val="18"/>
                  <w:szCs w:val="18"/>
                  <w:lang w:val="mn-MN" w:eastAsia="ja-JP"/>
                </w:rPr>
                <w:t>www.</w:t>
              </w:r>
              <w:r w:rsidRPr="00545D40">
                <w:rPr>
                  <w:rStyle w:val="Hyperlink"/>
                  <w:rFonts w:ascii="Arial" w:hAnsi="Arial" w:cs="Arial"/>
                  <w:noProof/>
                  <w:color w:val="4472C4" w:themeColor="accent1"/>
                  <w:sz w:val="18"/>
                  <w:szCs w:val="18"/>
                  <w:lang w:eastAsia="ja-JP"/>
                </w:rPr>
                <w:t>burtgel.gov</w:t>
              </w:r>
              <w:r w:rsidRPr="00545D40">
                <w:rPr>
                  <w:rStyle w:val="Hyperlink"/>
                  <w:rFonts w:ascii="Arial" w:hAnsi="Arial" w:cs="Arial"/>
                  <w:noProof/>
                  <w:color w:val="4472C4" w:themeColor="accent1"/>
                  <w:sz w:val="18"/>
                  <w:szCs w:val="18"/>
                  <w:lang w:val="mn-MN" w:eastAsia="ja-JP"/>
                </w:rPr>
                <w:t>.mn</w:t>
              </w:r>
              <w:r w:rsidRPr="00545D40">
                <w:rPr>
                  <w:rStyle w:val="Hyperlink"/>
                  <w:rFonts w:ascii="Arial" w:hAnsi="Arial" w:cs="Arial"/>
                  <w:color w:val="4472C4" w:themeColor="accent1"/>
                  <w:sz w:val="18"/>
                  <w:szCs w:val="18"/>
                </w:rPr>
                <w:t>/service/</w:t>
              </w:r>
            </w:hyperlink>
            <w:r w:rsidRPr="00C02A6B">
              <w:rPr>
                <w:rStyle w:val="Hyperlink"/>
                <w:rFonts w:ascii="Arial" w:hAnsi="Arial" w:cs="Arial"/>
                <w:color w:val="000000" w:themeColor="text1"/>
                <w:sz w:val="18"/>
                <w:szCs w:val="18"/>
                <w:u w:val="none"/>
              </w:rPr>
              <w:t xml:space="preserve"> or </w:t>
            </w:r>
            <w:r w:rsidRPr="00C02A6B">
              <w:rPr>
                <w:rFonts w:ascii="Arial" w:hAnsi="Arial" w:cs="Arial"/>
                <w:color w:val="000000" w:themeColor="text1"/>
                <w:sz w:val="18"/>
                <w:szCs w:val="18"/>
              </w:rPr>
              <w:t>obtain it from a state registrar and fill it out. (The forms must bear the official seal and stamp.)</w:t>
            </w:r>
          </w:p>
        </w:tc>
      </w:tr>
      <w:tr w:rsidR="00C02A6B" w:rsidRPr="00C02A6B" w14:paraId="39F55532" w14:textId="77777777" w:rsidTr="00C02A6B">
        <w:trPr>
          <w:trHeight w:val="836"/>
        </w:trPr>
        <w:tc>
          <w:tcPr>
            <w:tcW w:w="425" w:type="dxa"/>
            <w:vAlign w:val="center"/>
          </w:tcPr>
          <w:p w14:paraId="7D9864CA" w14:textId="77777777" w:rsidR="003C38D3" w:rsidRPr="00C02A6B" w:rsidRDefault="003C38D3" w:rsidP="003C38D3">
            <w:pPr>
              <w:spacing w:after="0" w:line="22" w:lineRule="atLeast"/>
              <w:ind w:left="-57" w:right="-57"/>
              <w:jc w:val="center"/>
              <w:rPr>
                <w:rFonts w:ascii="Arial" w:hAnsi="Arial" w:cs="Arial"/>
                <w:color w:val="000000" w:themeColor="text1"/>
                <w:sz w:val="20"/>
                <w:szCs w:val="20"/>
                <w:lang w:val="mn-MN"/>
              </w:rPr>
            </w:pPr>
            <w:r w:rsidRPr="00C02A6B">
              <w:rPr>
                <w:rFonts w:ascii="Arial" w:hAnsi="Arial" w:cs="Arial"/>
                <w:color w:val="000000" w:themeColor="text1"/>
                <w:sz w:val="20"/>
                <w:szCs w:val="20"/>
                <w:lang w:val="mn-MN"/>
              </w:rPr>
              <w:t>2</w:t>
            </w:r>
          </w:p>
        </w:tc>
        <w:tc>
          <w:tcPr>
            <w:tcW w:w="2362" w:type="dxa"/>
            <w:vAlign w:val="center"/>
          </w:tcPr>
          <w:p w14:paraId="313CA263" w14:textId="77777777" w:rsidR="00761564" w:rsidRPr="00C02A6B" w:rsidRDefault="00761564" w:rsidP="00761564">
            <w:pPr>
              <w:pStyle w:val="ListParagraph"/>
              <w:spacing w:after="0" w:line="22" w:lineRule="atLeast"/>
              <w:ind w:left="0"/>
              <w:jc w:val="both"/>
              <w:rPr>
                <w:rFonts w:ascii="Arial" w:hAnsi="Arial" w:cs="Arial"/>
                <w:color w:val="000000" w:themeColor="text1"/>
                <w:sz w:val="18"/>
                <w:szCs w:val="18"/>
              </w:rPr>
            </w:pPr>
            <w:r w:rsidRPr="00C02A6B">
              <w:rPr>
                <w:rFonts w:ascii="Arial" w:hAnsi="Arial" w:cs="Arial"/>
                <w:color w:val="000000" w:themeColor="text1"/>
                <w:sz w:val="18"/>
                <w:szCs w:val="18"/>
              </w:rPr>
              <w:t>Receipt for Payment of State Stamp Duty</w:t>
            </w:r>
          </w:p>
          <w:p w14:paraId="5A5F9790" w14:textId="076903B9" w:rsidR="00761564" w:rsidRPr="00C02A6B" w:rsidRDefault="00761564" w:rsidP="003C38D3">
            <w:pPr>
              <w:pStyle w:val="ListParagraph"/>
              <w:spacing w:after="0" w:line="22" w:lineRule="atLeast"/>
              <w:ind w:left="0"/>
              <w:jc w:val="both"/>
              <w:rPr>
                <w:rFonts w:ascii="Arial" w:hAnsi="Arial" w:cs="Arial"/>
                <w:color w:val="000000" w:themeColor="text1"/>
                <w:sz w:val="18"/>
                <w:szCs w:val="18"/>
                <w:lang w:val="mn-MN"/>
              </w:rPr>
            </w:pPr>
          </w:p>
        </w:tc>
        <w:tc>
          <w:tcPr>
            <w:tcW w:w="7277" w:type="dxa"/>
            <w:gridSpan w:val="2"/>
            <w:vAlign w:val="center"/>
          </w:tcPr>
          <w:p w14:paraId="0F9DF60F" w14:textId="282D895C" w:rsidR="00830F33" w:rsidRPr="00C02A6B" w:rsidRDefault="00830F33" w:rsidP="00830F33">
            <w:pPr>
              <w:pStyle w:val="ListParagraph"/>
              <w:numPr>
                <w:ilvl w:val="0"/>
                <w:numId w:val="2"/>
              </w:numPr>
              <w:spacing w:after="0" w:line="240" w:lineRule="auto"/>
              <w:jc w:val="both"/>
              <w:rPr>
                <w:rFonts w:ascii="Arial" w:hAnsi="Arial" w:cs="Arial"/>
                <w:noProof/>
                <w:color w:val="000000" w:themeColor="text1"/>
                <w:sz w:val="18"/>
                <w:szCs w:val="18"/>
                <w:lang w:val="mn-MN" w:eastAsia="ja-JP"/>
              </w:rPr>
            </w:pPr>
            <w:r w:rsidRPr="00C02A6B">
              <w:rPr>
                <w:rFonts w:ascii="Arial" w:hAnsi="Arial" w:cs="Arial"/>
                <w:color w:val="000000" w:themeColor="text1"/>
                <w:sz w:val="18"/>
                <w:szCs w:val="18"/>
              </w:rPr>
              <w:t xml:space="preserve">Receipt for payment of the MNT </w:t>
            </w:r>
            <w:r w:rsidR="00C15DE8">
              <w:rPr>
                <w:rFonts w:ascii="Arial" w:hAnsi="Arial" w:cs="Arial"/>
                <w:color w:val="000000" w:themeColor="text1"/>
                <w:sz w:val="18"/>
                <w:szCs w:val="18"/>
              </w:rPr>
              <w:t>1</w:t>
            </w:r>
            <w:r w:rsidRPr="00C02A6B">
              <w:rPr>
                <w:rFonts w:ascii="Arial" w:hAnsi="Arial" w:cs="Arial"/>
                <w:color w:val="000000" w:themeColor="text1"/>
                <w:sz w:val="18"/>
                <w:szCs w:val="18"/>
              </w:rPr>
              <w:t>0,000 state stamp duty for the registration of changes to the information of a foreign-invested legal entity to State Bank account No. 106030085769.</w:t>
            </w:r>
          </w:p>
        </w:tc>
      </w:tr>
      <w:tr w:rsidR="00C02A6B" w:rsidRPr="00C02A6B" w14:paraId="6B1AAF37" w14:textId="77777777" w:rsidTr="00C02A6B">
        <w:trPr>
          <w:trHeight w:val="451"/>
        </w:trPr>
        <w:tc>
          <w:tcPr>
            <w:tcW w:w="425" w:type="dxa"/>
            <w:vAlign w:val="center"/>
          </w:tcPr>
          <w:p w14:paraId="13D23E67" w14:textId="77777777" w:rsidR="003C38D3" w:rsidRPr="00C02A6B" w:rsidRDefault="003C38D3" w:rsidP="003C38D3">
            <w:pPr>
              <w:pStyle w:val="ListParagraph"/>
              <w:spacing w:after="0" w:line="22" w:lineRule="atLeast"/>
              <w:ind w:left="-57" w:right="-57"/>
              <w:jc w:val="center"/>
              <w:rPr>
                <w:rFonts w:ascii="Arial" w:eastAsia="Times New Roman" w:hAnsi="Arial" w:cs="Arial"/>
                <w:color w:val="000000" w:themeColor="text1"/>
                <w:sz w:val="20"/>
                <w:szCs w:val="20"/>
                <w:lang w:val="mn-MN"/>
              </w:rPr>
            </w:pPr>
            <w:r w:rsidRPr="00C02A6B">
              <w:rPr>
                <w:rFonts w:ascii="Arial" w:eastAsia="Times New Roman" w:hAnsi="Arial" w:cs="Arial"/>
                <w:color w:val="000000" w:themeColor="text1"/>
                <w:sz w:val="20"/>
                <w:szCs w:val="20"/>
                <w:lang w:val="mn-MN"/>
              </w:rPr>
              <w:t>3</w:t>
            </w:r>
          </w:p>
        </w:tc>
        <w:tc>
          <w:tcPr>
            <w:tcW w:w="2362" w:type="dxa"/>
            <w:vAlign w:val="center"/>
          </w:tcPr>
          <w:p w14:paraId="0F3A2D54" w14:textId="45E9A517" w:rsidR="003C1124" w:rsidRPr="00C02A6B" w:rsidRDefault="003C1124" w:rsidP="003C38D3">
            <w:pPr>
              <w:spacing w:after="0" w:line="22" w:lineRule="atLeast"/>
              <w:jc w:val="both"/>
              <w:rPr>
                <w:rFonts w:ascii="Arial" w:eastAsia="Times New Roman" w:hAnsi="Arial" w:cs="Arial"/>
                <w:color w:val="000000" w:themeColor="text1"/>
                <w:sz w:val="18"/>
                <w:szCs w:val="18"/>
                <w:lang w:val="mn-MN"/>
              </w:rPr>
            </w:pPr>
            <w:r w:rsidRPr="00C02A6B">
              <w:rPr>
                <w:rFonts w:ascii="Arial" w:hAnsi="Arial" w:cs="Arial"/>
                <w:color w:val="000000" w:themeColor="text1"/>
                <w:sz w:val="18"/>
                <w:szCs w:val="18"/>
              </w:rPr>
              <w:t>Original Certificate of State Registration</w:t>
            </w:r>
          </w:p>
          <w:p w14:paraId="03B0A3BA" w14:textId="5BC147A6" w:rsidR="00761564" w:rsidRPr="00C02A6B" w:rsidRDefault="00761564" w:rsidP="003C38D3">
            <w:pPr>
              <w:spacing w:after="0" w:line="22" w:lineRule="atLeast"/>
              <w:jc w:val="both"/>
              <w:rPr>
                <w:rFonts w:ascii="Arial" w:eastAsia="Times New Roman" w:hAnsi="Arial" w:cs="Arial"/>
                <w:color w:val="000000" w:themeColor="text1"/>
                <w:sz w:val="18"/>
                <w:szCs w:val="18"/>
                <w:lang w:val="mn-MN"/>
              </w:rPr>
            </w:pPr>
          </w:p>
        </w:tc>
        <w:tc>
          <w:tcPr>
            <w:tcW w:w="7277" w:type="dxa"/>
            <w:gridSpan w:val="2"/>
            <w:vAlign w:val="center"/>
          </w:tcPr>
          <w:p w14:paraId="2A85D3CA" w14:textId="5C3C5886" w:rsidR="003C1124" w:rsidRPr="00C02A6B" w:rsidRDefault="005D241D" w:rsidP="003C38D3">
            <w:pPr>
              <w:pStyle w:val="ListParagraph"/>
              <w:tabs>
                <w:tab w:val="left" w:pos="176"/>
                <w:tab w:val="left" w:pos="1440"/>
              </w:tabs>
              <w:spacing w:after="0" w:line="22" w:lineRule="atLeast"/>
              <w:ind w:left="0"/>
              <w:jc w:val="both"/>
              <w:rPr>
                <w:rFonts w:ascii="Arial" w:hAnsi="Arial" w:cs="Arial"/>
                <w:color w:val="000000" w:themeColor="text1"/>
                <w:sz w:val="18"/>
                <w:szCs w:val="18"/>
                <w:lang w:val="mn-MN"/>
              </w:rPr>
            </w:pPr>
            <w:r w:rsidRPr="00C02A6B">
              <w:rPr>
                <w:rFonts w:ascii="Arial" w:hAnsi="Arial" w:cs="Arial"/>
                <w:color w:val="000000" w:themeColor="text1"/>
                <w:sz w:val="18"/>
                <w:szCs w:val="18"/>
              </w:rPr>
              <w:t>If the registration certificate has been lost, the Resolution (Decision) shall state the loss, and a notice shall be published in a daily newspaper. The original newspaper containing the published notice shall be submitted.</w:t>
            </w:r>
          </w:p>
        </w:tc>
      </w:tr>
      <w:tr w:rsidR="00C02A6B" w:rsidRPr="00C02A6B" w14:paraId="0DF815CA" w14:textId="77777777" w:rsidTr="00C02A6B">
        <w:trPr>
          <w:trHeight w:val="850"/>
        </w:trPr>
        <w:tc>
          <w:tcPr>
            <w:tcW w:w="425" w:type="dxa"/>
            <w:vAlign w:val="center"/>
          </w:tcPr>
          <w:p w14:paraId="79C0D214" w14:textId="77777777" w:rsidR="003C38D3" w:rsidRPr="00C02A6B" w:rsidRDefault="003C38D3" w:rsidP="003C38D3">
            <w:pPr>
              <w:pStyle w:val="ListParagraph"/>
              <w:spacing w:after="0" w:line="22" w:lineRule="atLeast"/>
              <w:ind w:left="-57" w:right="-57"/>
              <w:jc w:val="center"/>
              <w:rPr>
                <w:rFonts w:ascii="Arial" w:eastAsia="Times New Roman" w:hAnsi="Arial" w:cs="Arial"/>
                <w:color w:val="000000" w:themeColor="text1"/>
                <w:sz w:val="20"/>
                <w:szCs w:val="20"/>
                <w:lang w:val="mn-MN"/>
              </w:rPr>
            </w:pPr>
            <w:r w:rsidRPr="00C02A6B">
              <w:rPr>
                <w:rFonts w:ascii="Arial" w:eastAsia="Times New Roman" w:hAnsi="Arial" w:cs="Arial"/>
                <w:color w:val="000000" w:themeColor="text1"/>
                <w:sz w:val="20"/>
                <w:szCs w:val="20"/>
                <w:lang w:val="mn-MN"/>
              </w:rPr>
              <w:t>4</w:t>
            </w:r>
          </w:p>
        </w:tc>
        <w:tc>
          <w:tcPr>
            <w:tcW w:w="2362" w:type="dxa"/>
            <w:vAlign w:val="center"/>
          </w:tcPr>
          <w:p w14:paraId="75484844" w14:textId="0D45B22D" w:rsidR="005D241D" w:rsidRPr="00C02A6B" w:rsidRDefault="005D241D" w:rsidP="005D241D">
            <w:pPr>
              <w:jc w:val="both"/>
              <w:rPr>
                <w:rFonts w:ascii="Arial" w:hAnsi="Arial" w:cs="Arial"/>
                <w:color w:val="000000" w:themeColor="text1"/>
                <w:sz w:val="18"/>
                <w:szCs w:val="18"/>
              </w:rPr>
            </w:pPr>
            <w:r w:rsidRPr="00C02A6B">
              <w:rPr>
                <w:rFonts w:ascii="Arial" w:hAnsi="Arial" w:cs="Arial"/>
                <w:color w:val="000000" w:themeColor="text1"/>
                <w:sz w:val="18"/>
                <w:szCs w:val="18"/>
              </w:rPr>
              <w:t>The daily newspaper in which the notice of dissolution was published.</w:t>
            </w:r>
          </w:p>
        </w:tc>
        <w:tc>
          <w:tcPr>
            <w:tcW w:w="7277" w:type="dxa"/>
            <w:gridSpan w:val="2"/>
            <w:vAlign w:val="center"/>
          </w:tcPr>
          <w:p w14:paraId="71095468" w14:textId="58E8973C" w:rsidR="005D241D" w:rsidRPr="00C02A6B" w:rsidRDefault="005D241D" w:rsidP="005D241D">
            <w:pPr>
              <w:jc w:val="both"/>
              <w:rPr>
                <w:rFonts w:ascii="Arial" w:hAnsi="Arial" w:cs="Arial"/>
                <w:color w:val="000000" w:themeColor="text1"/>
                <w:sz w:val="18"/>
                <w:szCs w:val="18"/>
              </w:rPr>
            </w:pPr>
            <w:r w:rsidRPr="00C02A6B">
              <w:rPr>
                <w:rFonts w:ascii="Arial" w:hAnsi="Arial" w:cs="Arial"/>
                <w:color w:val="000000" w:themeColor="text1"/>
                <w:sz w:val="18"/>
                <w:szCs w:val="18"/>
              </w:rPr>
              <w:t>The notice shall specify the legal entity’s registration number, name, and information on its dissolution. The original daily newspaper in which the notice was published shall be submitted.</w:t>
            </w:r>
          </w:p>
        </w:tc>
      </w:tr>
      <w:tr w:rsidR="00C02A6B" w:rsidRPr="00C02A6B" w14:paraId="6819507B" w14:textId="77777777" w:rsidTr="00C02A6B">
        <w:trPr>
          <w:trHeight w:val="2483"/>
        </w:trPr>
        <w:tc>
          <w:tcPr>
            <w:tcW w:w="425" w:type="dxa"/>
            <w:vMerge w:val="restart"/>
            <w:vAlign w:val="center"/>
          </w:tcPr>
          <w:p w14:paraId="0168B18A" w14:textId="77777777" w:rsidR="003C38D3" w:rsidRPr="00C02A6B" w:rsidRDefault="003C38D3" w:rsidP="003C38D3">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4</w:t>
            </w:r>
          </w:p>
        </w:tc>
        <w:tc>
          <w:tcPr>
            <w:tcW w:w="2362" w:type="dxa"/>
            <w:vMerge w:val="restart"/>
            <w:vAlign w:val="center"/>
          </w:tcPr>
          <w:p w14:paraId="0DFD40CA" w14:textId="1DEE77EB" w:rsidR="00977891" w:rsidRPr="00C02A6B" w:rsidRDefault="00977891" w:rsidP="00977891">
            <w:p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Resolution (Decision) and Minutes of the Meeting </w:t>
            </w:r>
            <w:r w:rsidR="00A13E40" w:rsidRPr="00C02A6B">
              <w:rPr>
                <w:rFonts w:ascii="Arial" w:hAnsi="Arial" w:cs="Arial"/>
                <w:color w:val="000000" w:themeColor="text1"/>
                <w:sz w:val="18"/>
                <w:szCs w:val="18"/>
              </w:rPr>
              <w:t xml:space="preserve">       </w:t>
            </w:r>
            <w:proofErr w:type="gramStart"/>
            <w:r w:rsidR="00A13E40" w:rsidRPr="00C02A6B">
              <w:rPr>
                <w:rFonts w:ascii="Arial" w:hAnsi="Arial" w:cs="Arial"/>
                <w:color w:val="000000" w:themeColor="text1"/>
                <w:sz w:val="18"/>
                <w:szCs w:val="18"/>
              </w:rPr>
              <w:t xml:space="preserve">   </w:t>
            </w:r>
            <w:r w:rsidRPr="00C02A6B">
              <w:rPr>
                <w:rFonts w:ascii="Arial" w:hAnsi="Arial" w:cs="Arial"/>
                <w:color w:val="000000" w:themeColor="text1"/>
                <w:sz w:val="18"/>
                <w:szCs w:val="18"/>
              </w:rPr>
              <w:t>(</w:t>
            </w:r>
            <w:proofErr w:type="gramEnd"/>
            <w:r w:rsidRPr="00C02A6B">
              <w:rPr>
                <w:rFonts w:ascii="Arial" w:hAnsi="Arial" w:cs="Arial"/>
                <w:color w:val="000000" w:themeColor="text1"/>
                <w:sz w:val="18"/>
                <w:szCs w:val="18"/>
              </w:rPr>
              <w:t>1 copy)</w:t>
            </w:r>
          </w:p>
          <w:p w14:paraId="69299A64" w14:textId="78206310" w:rsidR="003C38D3" w:rsidRPr="00C02A6B" w:rsidRDefault="00977891" w:rsidP="00977891">
            <w:pPr>
              <w:pStyle w:val="ListParagraph"/>
              <w:tabs>
                <w:tab w:val="left" w:pos="720"/>
                <w:tab w:val="left" w:pos="1440"/>
              </w:tabs>
              <w:spacing w:after="0" w:line="22" w:lineRule="atLeast"/>
              <w:ind w:left="0"/>
              <w:jc w:val="both"/>
              <w:rPr>
                <w:rFonts w:ascii="Arial" w:hAnsi="Arial" w:cs="Arial"/>
                <w:color w:val="000000" w:themeColor="text1"/>
                <w:sz w:val="18"/>
                <w:szCs w:val="18"/>
                <w:lang w:val="mn-MN"/>
              </w:rPr>
            </w:pPr>
            <w:r w:rsidRPr="00C02A6B">
              <w:rPr>
                <w:rFonts w:ascii="Arial" w:hAnsi="Arial" w:cs="Arial"/>
                <w:color w:val="000000" w:themeColor="text1"/>
                <w:sz w:val="18"/>
                <w:szCs w:val="18"/>
              </w:rPr>
              <w:t xml:space="preserve">The registration shall be completed within </w:t>
            </w:r>
            <w:r w:rsidR="00C15DE8">
              <w:rPr>
                <w:rFonts w:ascii="Arial" w:hAnsi="Arial" w:cs="Arial"/>
                <w:color w:val="000000" w:themeColor="text1"/>
                <w:sz w:val="18"/>
                <w:szCs w:val="18"/>
              </w:rPr>
              <w:t>30</w:t>
            </w:r>
            <w:r w:rsidRPr="00C02A6B">
              <w:rPr>
                <w:rFonts w:ascii="Arial" w:hAnsi="Arial" w:cs="Arial"/>
                <w:color w:val="000000" w:themeColor="text1"/>
                <w:sz w:val="18"/>
                <w:szCs w:val="18"/>
              </w:rPr>
              <w:t xml:space="preserve"> business days from the date of issuance of the Resolution (Decision).</w:t>
            </w:r>
          </w:p>
        </w:tc>
        <w:tc>
          <w:tcPr>
            <w:tcW w:w="7277" w:type="dxa"/>
            <w:gridSpan w:val="2"/>
            <w:vAlign w:val="center"/>
          </w:tcPr>
          <w:p w14:paraId="1339A52E" w14:textId="77777777" w:rsidR="00977891" w:rsidRPr="00C02A6B" w:rsidRDefault="00977891" w:rsidP="00977891">
            <w:pPr>
              <w:tabs>
                <w:tab w:val="left" w:pos="176"/>
                <w:tab w:val="left" w:pos="1440"/>
              </w:tabs>
              <w:spacing w:after="0" w:line="22" w:lineRule="atLeast"/>
              <w:jc w:val="both"/>
              <w:rPr>
                <w:rFonts w:ascii="Arial" w:hAnsi="Arial" w:cs="Arial"/>
                <w:noProof/>
                <w:color w:val="000000" w:themeColor="text1"/>
                <w:sz w:val="18"/>
                <w:szCs w:val="18"/>
                <w:lang w:val="mn-MN"/>
              </w:rPr>
            </w:pPr>
          </w:p>
          <w:p w14:paraId="15C0A951" w14:textId="77777777" w:rsidR="00977891" w:rsidRPr="00C02A6B" w:rsidRDefault="00977891" w:rsidP="00AF2344">
            <w:pPr>
              <w:pStyle w:val="ListParagraph"/>
              <w:numPr>
                <w:ilvl w:val="0"/>
                <w:numId w:val="2"/>
              </w:numPr>
              <w:ind w:left="101" w:hanging="101"/>
              <w:jc w:val="both"/>
              <w:rPr>
                <w:rFonts w:ascii="Arial" w:hAnsi="Arial" w:cs="Arial"/>
                <w:color w:val="000000" w:themeColor="text1"/>
                <w:sz w:val="18"/>
                <w:szCs w:val="18"/>
              </w:rPr>
            </w:pPr>
            <w:r w:rsidRPr="00C02A6B">
              <w:rPr>
                <w:rFonts w:ascii="Arial" w:hAnsi="Arial" w:cs="Arial"/>
                <w:color w:val="000000" w:themeColor="text1"/>
                <w:sz w:val="18"/>
                <w:szCs w:val="18"/>
              </w:rPr>
              <w:t xml:space="preserve">For a company: the Resolution (Decision) of the shareholder(s); if the company has a parent company, the Resolution (Decision) of the shareholder(s) of the parent company. </w:t>
            </w:r>
          </w:p>
          <w:p w14:paraId="1B2C47AB" w14:textId="77777777" w:rsidR="00977891" w:rsidRPr="00C02A6B" w:rsidRDefault="00977891" w:rsidP="00AF2344">
            <w:pPr>
              <w:pStyle w:val="ListParagraph"/>
              <w:ind w:left="101" w:hanging="101"/>
              <w:jc w:val="both"/>
              <w:rPr>
                <w:rFonts w:ascii="Arial" w:hAnsi="Arial" w:cs="Arial"/>
                <w:color w:val="000000" w:themeColor="text1"/>
                <w:sz w:val="18"/>
                <w:szCs w:val="18"/>
              </w:rPr>
            </w:pPr>
          </w:p>
          <w:p w14:paraId="5327C705" w14:textId="77777777" w:rsidR="00AF2344" w:rsidRPr="00C02A6B" w:rsidRDefault="00977891" w:rsidP="00AF2344">
            <w:pPr>
              <w:pStyle w:val="ListParagraph"/>
              <w:numPr>
                <w:ilvl w:val="0"/>
                <w:numId w:val="2"/>
              </w:numPr>
              <w:ind w:left="101" w:hanging="101"/>
              <w:jc w:val="both"/>
              <w:rPr>
                <w:rFonts w:ascii="Arial" w:hAnsi="Arial" w:cs="Arial"/>
                <w:color w:val="000000" w:themeColor="text1"/>
                <w:sz w:val="18"/>
                <w:szCs w:val="18"/>
              </w:rPr>
            </w:pPr>
            <w:r w:rsidRPr="00C02A6B">
              <w:rPr>
                <w:rFonts w:ascii="Arial" w:hAnsi="Arial" w:cs="Arial"/>
                <w:color w:val="000000" w:themeColor="text1"/>
                <w:sz w:val="18"/>
                <w:szCs w:val="18"/>
              </w:rPr>
              <w:t xml:space="preserve">For a branch: the Resolution (Decision) of the legal entity that established the branch. </w:t>
            </w:r>
          </w:p>
          <w:p w14:paraId="380AE93A" w14:textId="77777777" w:rsidR="00AF2344" w:rsidRPr="00C02A6B" w:rsidRDefault="00AF2344" w:rsidP="00AF2344">
            <w:pPr>
              <w:pStyle w:val="ListParagraph"/>
              <w:ind w:left="101" w:hanging="101"/>
              <w:jc w:val="both"/>
              <w:rPr>
                <w:rFonts w:ascii="Arial" w:hAnsi="Arial" w:cs="Arial"/>
                <w:color w:val="000000" w:themeColor="text1"/>
                <w:sz w:val="18"/>
                <w:szCs w:val="18"/>
              </w:rPr>
            </w:pPr>
          </w:p>
          <w:p w14:paraId="4801C310" w14:textId="77777777" w:rsidR="00AF2344" w:rsidRPr="00C02A6B" w:rsidRDefault="00977891" w:rsidP="00AF2344">
            <w:pPr>
              <w:pStyle w:val="ListParagraph"/>
              <w:numPr>
                <w:ilvl w:val="0"/>
                <w:numId w:val="2"/>
              </w:numPr>
              <w:ind w:left="101" w:hanging="101"/>
              <w:jc w:val="both"/>
              <w:rPr>
                <w:rFonts w:ascii="Arial" w:hAnsi="Arial" w:cs="Arial"/>
                <w:color w:val="000000" w:themeColor="text1"/>
                <w:sz w:val="18"/>
                <w:szCs w:val="18"/>
              </w:rPr>
            </w:pPr>
            <w:r w:rsidRPr="00C02A6B">
              <w:rPr>
                <w:rFonts w:ascii="Arial" w:hAnsi="Arial" w:cs="Arial"/>
                <w:color w:val="000000" w:themeColor="text1"/>
                <w:sz w:val="18"/>
                <w:szCs w:val="18"/>
              </w:rPr>
              <w:t xml:space="preserve">For a representative office of a foreign company: the Resolution (Decision) of the legal entity that established the representative office. </w:t>
            </w:r>
          </w:p>
          <w:p w14:paraId="06A5123C" w14:textId="77777777" w:rsidR="00AF2344" w:rsidRPr="00C02A6B" w:rsidRDefault="00AF2344" w:rsidP="00AF2344">
            <w:pPr>
              <w:pStyle w:val="ListParagraph"/>
              <w:ind w:left="101" w:hanging="101"/>
              <w:jc w:val="both"/>
              <w:rPr>
                <w:rFonts w:ascii="Arial" w:hAnsi="Arial" w:cs="Arial"/>
                <w:color w:val="000000" w:themeColor="text1"/>
                <w:sz w:val="18"/>
                <w:szCs w:val="18"/>
              </w:rPr>
            </w:pPr>
          </w:p>
          <w:p w14:paraId="6B56481C" w14:textId="0E90F1CB" w:rsidR="00977891" w:rsidRPr="00C02A6B" w:rsidRDefault="00977891" w:rsidP="00AF2344">
            <w:pPr>
              <w:pStyle w:val="ListParagraph"/>
              <w:numPr>
                <w:ilvl w:val="0"/>
                <w:numId w:val="2"/>
              </w:numPr>
              <w:ind w:left="101" w:hanging="101"/>
              <w:jc w:val="both"/>
              <w:rPr>
                <w:rFonts w:ascii="Arial" w:hAnsi="Arial" w:cs="Arial"/>
                <w:color w:val="000000" w:themeColor="text1"/>
                <w:sz w:val="18"/>
                <w:szCs w:val="18"/>
              </w:rPr>
            </w:pPr>
            <w:r w:rsidRPr="00C02A6B">
              <w:rPr>
                <w:rFonts w:ascii="Arial" w:hAnsi="Arial" w:cs="Arial"/>
                <w:color w:val="000000" w:themeColor="text1"/>
                <w:sz w:val="18"/>
                <w:szCs w:val="18"/>
              </w:rPr>
              <w:t>For a state</w:t>
            </w:r>
            <w:r w:rsidR="00AF2344" w:rsidRPr="00C02A6B">
              <w:rPr>
                <w:rFonts w:ascii="Arial" w:hAnsi="Arial" w:cs="Arial"/>
                <w:color w:val="000000" w:themeColor="text1"/>
                <w:sz w:val="18"/>
                <w:szCs w:val="18"/>
                <w:lang w:val="mn-MN"/>
              </w:rPr>
              <w:t xml:space="preserve"> </w:t>
            </w:r>
            <w:r w:rsidR="00AF2344" w:rsidRPr="00C02A6B">
              <w:rPr>
                <w:rFonts w:ascii="Arial" w:hAnsi="Arial" w:cs="Arial"/>
                <w:color w:val="000000" w:themeColor="text1"/>
                <w:sz w:val="18"/>
                <w:szCs w:val="18"/>
              </w:rPr>
              <w:t>(government)</w:t>
            </w:r>
            <w:r w:rsidRPr="00C02A6B">
              <w:rPr>
                <w:rFonts w:ascii="Arial" w:hAnsi="Arial" w:cs="Arial"/>
                <w:color w:val="000000" w:themeColor="text1"/>
                <w:sz w:val="18"/>
                <w:szCs w:val="18"/>
              </w:rPr>
              <w:t xml:space="preserve"> organization: the Resolution, Order, or Directive issued by the competent authority.</w:t>
            </w:r>
          </w:p>
        </w:tc>
      </w:tr>
      <w:tr w:rsidR="00C02A6B" w:rsidRPr="00C02A6B" w14:paraId="64C0FA91" w14:textId="77777777" w:rsidTr="00C02A6B">
        <w:trPr>
          <w:trHeight w:val="70"/>
        </w:trPr>
        <w:tc>
          <w:tcPr>
            <w:tcW w:w="425" w:type="dxa"/>
            <w:vMerge/>
            <w:vAlign w:val="center"/>
          </w:tcPr>
          <w:p w14:paraId="2E3177B2" w14:textId="77777777" w:rsidR="003C38D3" w:rsidRPr="00C02A6B" w:rsidRDefault="003C38D3" w:rsidP="003C38D3">
            <w:pPr>
              <w:pStyle w:val="ListParagraph"/>
              <w:spacing w:after="0" w:line="22" w:lineRule="atLeast"/>
              <w:ind w:left="-57" w:right="-57"/>
              <w:jc w:val="center"/>
              <w:rPr>
                <w:rFonts w:ascii="Arial" w:eastAsia="Times New Roman" w:hAnsi="Arial" w:cs="Arial"/>
                <w:color w:val="000000" w:themeColor="text1"/>
                <w:sz w:val="18"/>
                <w:szCs w:val="18"/>
                <w:lang w:val="mn-MN"/>
              </w:rPr>
            </w:pPr>
          </w:p>
        </w:tc>
        <w:tc>
          <w:tcPr>
            <w:tcW w:w="2362" w:type="dxa"/>
            <w:vMerge/>
            <w:vAlign w:val="center"/>
          </w:tcPr>
          <w:p w14:paraId="3AC9A88D" w14:textId="77777777" w:rsidR="003C38D3" w:rsidRPr="00C02A6B" w:rsidRDefault="003C38D3" w:rsidP="003C38D3">
            <w:pPr>
              <w:pStyle w:val="ListParagraph"/>
              <w:tabs>
                <w:tab w:val="left" w:pos="720"/>
                <w:tab w:val="left" w:pos="1440"/>
              </w:tabs>
              <w:spacing w:after="0" w:line="22" w:lineRule="atLeast"/>
              <w:ind w:left="0"/>
              <w:rPr>
                <w:rFonts w:ascii="Arial" w:hAnsi="Arial" w:cs="Arial"/>
                <w:color w:val="000000" w:themeColor="text1"/>
                <w:sz w:val="18"/>
                <w:szCs w:val="18"/>
                <w:lang w:val="mn-MN"/>
              </w:rPr>
            </w:pPr>
          </w:p>
        </w:tc>
        <w:tc>
          <w:tcPr>
            <w:tcW w:w="7277" w:type="dxa"/>
            <w:gridSpan w:val="2"/>
            <w:vAlign w:val="center"/>
          </w:tcPr>
          <w:p w14:paraId="65540E99" w14:textId="7BE4F403" w:rsidR="00AF2344" w:rsidRPr="00C02A6B" w:rsidRDefault="00AF2344" w:rsidP="00AF2344">
            <w:p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The Resolution (Decision) shall state the grounds for the dissolution, the establishment of the liquidation commission, and shall be signed by the shareholder(s), member(s), or other authorized person(s), and bear the official seal or stamp. </w:t>
            </w:r>
          </w:p>
        </w:tc>
      </w:tr>
      <w:tr w:rsidR="00C02A6B" w:rsidRPr="00C02A6B" w14:paraId="10C6CA6A" w14:textId="77777777" w:rsidTr="00C02A6B">
        <w:trPr>
          <w:trHeight w:val="498"/>
        </w:trPr>
        <w:tc>
          <w:tcPr>
            <w:tcW w:w="425" w:type="dxa"/>
            <w:vAlign w:val="center"/>
          </w:tcPr>
          <w:p w14:paraId="5A597799" w14:textId="77777777" w:rsidR="003C38D3" w:rsidRPr="00C02A6B" w:rsidRDefault="003C38D3" w:rsidP="003C38D3">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5</w:t>
            </w:r>
          </w:p>
        </w:tc>
        <w:tc>
          <w:tcPr>
            <w:tcW w:w="2362" w:type="dxa"/>
            <w:vAlign w:val="center"/>
          </w:tcPr>
          <w:p w14:paraId="354E0A24" w14:textId="01FFC71D" w:rsidR="003C38D3" w:rsidRPr="00C02A6B" w:rsidRDefault="00AF2344" w:rsidP="00AF2344">
            <w:pPr>
              <w:rPr>
                <w:rFonts w:ascii="Arial" w:hAnsi="Arial" w:cs="Arial"/>
                <w:color w:val="000000" w:themeColor="text1"/>
                <w:sz w:val="18"/>
                <w:szCs w:val="18"/>
              </w:rPr>
            </w:pPr>
            <w:r w:rsidRPr="00C02A6B">
              <w:rPr>
                <w:rFonts w:ascii="Arial" w:hAnsi="Arial" w:cs="Arial"/>
                <w:color w:val="000000" w:themeColor="text1"/>
                <w:sz w:val="18"/>
                <w:szCs w:val="18"/>
              </w:rPr>
              <w:t>Final Statement (Report)</w:t>
            </w:r>
          </w:p>
        </w:tc>
        <w:tc>
          <w:tcPr>
            <w:tcW w:w="7277" w:type="dxa"/>
            <w:gridSpan w:val="2"/>
            <w:vAlign w:val="center"/>
          </w:tcPr>
          <w:p w14:paraId="0DE7CD97" w14:textId="42E035B4" w:rsidR="007B4472" w:rsidRPr="00C02A6B" w:rsidRDefault="007B4472" w:rsidP="007B4472">
            <w:pPr>
              <w:jc w:val="both"/>
              <w:rPr>
                <w:rFonts w:ascii="Arial" w:hAnsi="Arial" w:cs="Arial"/>
                <w:color w:val="000000" w:themeColor="text1"/>
                <w:sz w:val="18"/>
                <w:szCs w:val="18"/>
              </w:rPr>
            </w:pPr>
            <w:r w:rsidRPr="00C02A6B">
              <w:rPr>
                <w:rFonts w:ascii="Arial" w:hAnsi="Arial" w:cs="Arial"/>
                <w:color w:val="000000" w:themeColor="text1"/>
                <w:sz w:val="18"/>
                <w:szCs w:val="18"/>
              </w:rPr>
              <w:t>A Final Financial Statement</w:t>
            </w:r>
            <w:r w:rsidRPr="00C02A6B">
              <w:rPr>
                <w:rFonts w:ascii="Arial" w:hAnsi="Arial" w:cs="Arial"/>
                <w:color w:val="000000" w:themeColor="text1"/>
                <w:sz w:val="18"/>
                <w:szCs w:val="18"/>
                <w:lang w:val="mn-MN"/>
              </w:rPr>
              <w:t xml:space="preserve"> </w:t>
            </w:r>
            <w:r w:rsidRPr="00C02A6B">
              <w:rPr>
                <w:rFonts w:ascii="Arial" w:hAnsi="Arial" w:cs="Arial"/>
                <w:color w:val="000000" w:themeColor="text1"/>
                <w:sz w:val="18"/>
                <w:szCs w:val="18"/>
              </w:rPr>
              <w:t>certified by the Finance and Treasury Department of the competent district and bearing its official seal or stamp.</w:t>
            </w:r>
          </w:p>
        </w:tc>
      </w:tr>
      <w:tr w:rsidR="00C02A6B" w:rsidRPr="00C02A6B" w14:paraId="19DE54B4" w14:textId="77777777" w:rsidTr="00C02A6B">
        <w:trPr>
          <w:trHeight w:val="607"/>
        </w:trPr>
        <w:tc>
          <w:tcPr>
            <w:tcW w:w="425" w:type="dxa"/>
            <w:vAlign w:val="center"/>
          </w:tcPr>
          <w:p w14:paraId="354FEC98" w14:textId="77777777" w:rsidR="003C38D3" w:rsidRPr="00C02A6B" w:rsidRDefault="003C38D3" w:rsidP="003C38D3">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6</w:t>
            </w:r>
          </w:p>
        </w:tc>
        <w:tc>
          <w:tcPr>
            <w:tcW w:w="2362" w:type="dxa"/>
            <w:vAlign w:val="center"/>
          </w:tcPr>
          <w:p w14:paraId="563463E0" w14:textId="037E15BF" w:rsidR="003C38D3" w:rsidRPr="00C02A6B" w:rsidRDefault="007B4472" w:rsidP="007B4472">
            <w:pPr>
              <w:rPr>
                <w:rFonts w:ascii="Arial" w:hAnsi="Arial" w:cs="Arial"/>
                <w:color w:val="000000" w:themeColor="text1"/>
                <w:sz w:val="18"/>
                <w:szCs w:val="18"/>
              </w:rPr>
            </w:pPr>
            <w:r w:rsidRPr="00C02A6B">
              <w:rPr>
                <w:rFonts w:ascii="Arial" w:hAnsi="Arial" w:cs="Arial"/>
                <w:color w:val="000000" w:themeColor="text1"/>
                <w:sz w:val="18"/>
                <w:szCs w:val="18"/>
              </w:rPr>
              <w:t>Taxpayer Deregistration Card</w:t>
            </w:r>
          </w:p>
        </w:tc>
        <w:tc>
          <w:tcPr>
            <w:tcW w:w="7277" w:type="dxa"/>
            <w:gridSpan w:val="2"/>
            <w:vAlign w:val="center"/>
          </w:tcPr>
          <w:p w14:paraId="32E86E5B" w14:textId="0510B6BE" w:rsidR="007B4472" w:rsidRPr="00C02A6B" w:rsidRDefault="007B4472" w:rsidP="007B4472">
            <w:pPr>
              <w:rPr>
                <w:rFonts w:ascii="Arial" w:hAnsi="Arial" w:cs="Arial"/>
                <w:color w:val="000000" w:themeColor="text1"/>
                <w:sz w:val="18"/>
                <w:szCs w:val="18"/>
              </w:rPr>
            </w:pPr>
            <w:r w:rsidRPr="00C02A6B">
              <w:rPr>
                <w:rFonts w:ascii="Arial" w:hAnsi="Arial" w:cs="Arial"/>
                <w:color w:val="000000" w:themeColor="text1"/>
                <w:sz w:val="18"/>
                <w:szCs w:val="18"/>
              </w:rPr>
              <w:t>Obtain a Taxpayer Deregistration Card from the competent tax authority.</w:t>
            </w:r>
          </w:p>
        </w:tc>
      </w:tr>
      <w:tr w:rsidR="00C02A6B" w:rsidRPr="00C02A6B" w14:paraId="2FB7A862" w14:textId="77777777" w:rsidTr="00C02A6B">
        <w:trPr>
          <w:trHeight w:val="901"/>
        </w:trPr>
        <w:tc>
          <w:tcPr>
            <w:tcW w:w="425" w:type="dxa"/>
            <w:vAlign w:val="center"/>
          </w:tcPr>
          <w:p w14:paraId="01644759" w14:textId="77777777" w:rsidR="003C38D3" w:rsidRPr="00C02A6B" w:rsidRDefault="003C38D3" w:rsidP="003C38D3">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7</w:t>
            </w:r>
          </w:p>
        </w:tc>
        <w:tc>
          <w:tcPr>
            <w:tcW w:w="2362" w:type="dxa"/>
            <w:vAlign w:val="center"/>
          </w:tcPr>
          <w:p w14:paraId="7F11DF85" w14:textId="5F42A172" w:rsidR="00550E10" w:rsidRPr="00C02A6B" w:rsidRDefault="00550E10" w:rsidP="00550E10">
            <w:pPr>
              <w:jc w:val="both"/>
              <w:rPr>
                <w:rFonts w:ascii="Arial" w:hAnsi="Arial" w:cs="Arial"/>
                <w:color w:val="000000" w:themeColor="text1"/>
                <w:sz w:val="18"/>
                <w:szCs w:val="18"/>
              </w:rPr>
            </w:pPr>
            <w:r w:rsidRPr="00C02A6B">
              <w:rPr>
                <w:rFonts w:ascii="Arial" w:hAnsi="Arial" w:cs="Arial"/>
                <w:color w:val="000000" w:themeColor="text1"/>
                <w:sz w:val="18"/>
                <w:szCs w:val="18"/>
              </w:rPr>
              <w:t>Receipt confirming the surrender of the official seal and stamp (1 copy).</w:t>
            </w:r>
          </w:p>
        </w:tc>
        <w:tc>
          <w:tcPr>
            <w:tcW w:w="7277" w:type="dxa"/>
            <w:gridSpan w:val="2"/>
            <w:vAlign w:val="center"/>
          </w:tcPr>
          <w:p w14:paraId="6BB8E860" w14:textId="4BCB1648" w:rsidR="007B4472" w:rsidRPr="00C02A6B" w:rsidRDefault="007B4472" w:rsidP="007B4472">
            <w:pPr>
              <w:jc w:val="both"/>
              <w:rPr>
                <w:rFonts w:ascii="Arial" w:hAnsi="Arial" w:cs="Arial"/>
                <w:color w:val="000000" w:themeColor="text1"/>
                <w:sz w:val="18"/>
                <w:szCs w:val="18"/>
              </w:rPr>
            </w:pPr>
            <w:r w:rsidRPr="00C02A6B">
              <w:rPr>
                <w:rFonts w:ascii="Arial" w:hAnsi="Arial" w:cs="Arial"/>
                <w:color w:val="000000" w:themeColor="text1"/>
                <w:sz w:val="18"/>
                <w:szCs w:val="18"/>
              </w:rPr>
              <w:t>A written request for the surrender of the official seal and stamp shall be submitted to the state registrar together with the official seal and stamp. A receipt confirming the surrender of the official seal and stamp shall be obtained and attached to the dissolution application documents.</w:t>
            </w:r>
          </w:p>
        </w:tc>
      </w:tr>
      <w:tr w:rsidR="00C02A6B" w:rsidRPr="00C02A6B" w14:paraId="5C4A0D05" w14:textId="77777777" w:rsidTr="00C02A6B">
        <w:trPr>
          <w:trHeight w:val="813"/>
        </w:trPr>
        <w:tc>
          <w:tcPr>
            <w:tcW w:w="425" w:type="dxa"/>
            <w:vAlign w:val="center"/>
          </w:tcPr>
          <w:p w14:paraId="33C374AB" w14:textId="77777777" w:rsidR="003C38D3" w:rsidRPr="00C02A6B" w:rsidRDefault="003C38D3" w:rsidP="003C38D3">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8</w:t>
            </w:r>
          </w:p>
        </w:tc>
        <w:tc>
          <w:tcPr>
            <w:tcW w:w="2362" w:type="dxa"/>
            <w:vAlign w:val="center"/>
          </w:tcPr>
          <w:p w14:paraId="6C5F9F62" w14:textId="58CC5202" w:rsidR="00550E10" w:rsidRPr="00C02A6B" w:rsidRDefault="00550E10" w:rsidP="00550E10">
            <w:p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Reference issued by the General Executive Agency of Court Decision. </w:t>
            </w:r>
          </w:p>
        </w:tc>
        <w:tc>
          <w:tcPr>
            <w:tcW w:w="7277" w:type="dxa"/>
            <w:gridSpan w:val="2"/>
            <w:vAlign w:val="center"/>
          </w:tcPr>
          <w:p w14:paraId="47B84E2A" w14:textId="31730120" w:rsidR="00550E10" w:rsidRPr="00C02A6B" w:rsidRDefault="00550E10" w:rsidP="00550E10">
            <w:pPr>
              <w:spacing w:after="0" w:line="22" w:lineRule="atLeast"/>
              <w:jc w:val="both"/>
              <w:rPr>
                <w:rFonts w:ascii="Arial" w:hAnsi="Arial" w:cs="Arial"/>
                <w:color w:val="000000" w:themeColor="text1"/>
                <w:sz w:val="18"/>
                <w:szCs w:val="18"/>
                <w:lang w:val="mn-MN"/>
              </w:rPr>
            </w:pPr>
            <w:r w:rsidRPr="00C02A6B">
              <w:rPr>
                <w:rFonts w:ascii="Arial" w:hAnsi="Arial" w:cs="Arial"/>
                <w:color w:val="000000" w:themeColor="text1"/>
                <w:sz w:val="18"/>
                <w:szCs w:val="18"/>
              </w:rPr>
              <w:t>Obtain and submit an official confirmation from the Court Decision Enforcement Agency confirming whether the legal entity has any outstanding debts or enforcement liabilities</w:t>
            </w:r>
            <w:r w:rsidRPr="00C02A6B">
              <w:rPr>
                <w:rFonts w:ascii="Arial" w:hAnsi="Arial" w:cs="Arial"/>
                <w:color w:val="000000" w:themeColor="text1"/>
                <w:sz w:val="18"/>
                <w:szCs w:val="18"/>
                <w:lang w:val="mn-MN"/>
              </w:rPr>
              <w:t>.</w:t>
            </w:r>
          </w:p>
          <w:p w14:paraId="59D45684" w14:textId="77777777" w:rsidR="00550E10" w:rsidRPr="00C02A6B" w:rsidRDefault="00550E10" w:rsidP="00550E10">
            <w:pPr>
              <w:spacing w:after="0" w:line="22" w:lineRule="atLeast"/>
              <w:jc w:val="both"/>
              <w:rPr>
                <w:rFonts w:ascii="Arial" w:hAnsi="Arial" w:cs="Arial"/>
                <w:color w:val="000000" w:themeColor="text1"/>
                <w:sz w:val="18"/>
                <w:szCs w:val="18"/>
              </w:rPr>
            </w:pPr>
          </w:p>
          <w:p w14:paraId="2B725595" w14:textId="049B6DEA" w:rsidR="00550E10" w:rsidRPr="00C02A6B" w:rsidRDefault="00550E10" w:rsidP="00550E10">
            <w:pPr>
              <w:spacing w:after="0" w:line="22" w:lineRule="atLeast"/>
              <w:jc w:val="both"/>
              <w:rPr>
                <w:rFonts w:ascii="Arial" w:hAnsi="Arial" w:cs="Arial"/>
                <w:color w:val="000000" w:themeColor="text1"/>
                <w:sz w:val="18"/>
                <w:szCs w:val="18"/>
                <w:lang w:val="mn-MN"/>
              </w:rPr>
            </w:pPr>
          </w:p>
        </w:tc>
      </w:tr>
      <w:tr w:rsidR="00C02A6B" w:rsidRPr="00C02A6B" w14:paraId="337A6F93" w14:textId="77777777" w:rsidTr="00C02A6B">
        <w:trPr>
          <w:trHeight w:val="262"/>
        </w:trPr>
        <w:tc>
          <w:tcPr>
            <w:tcW w:w="425" w:type="dxa"/>
            <w:vAlign w:val="center"/>
          </w:tcPr>
          <w:p w14:paraId="1FE25521" w14:textId="77777777" w:rsidR="003C38D3" w:rsidRPr="00C02A6B" w:rsidRDefault="003C38D3" w:rsidP="003C38D3">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9</w:t>
            </w:r>
          </w:p>
        </w:tc>
        <w:tc>
          <w:tcPr>
            <w:tcW w:w="2362" w:type="dxa"/>
            <w:vAlign w:val="center"/>
          </w:tcPr>
          <w:p w14:paraId="48E8A46F" w14:textId="138D6FAB" w:rsidR="003C38D3" w:rsidRPr="00C02A6B" w:rsidRDefault="00550E10" w:rsidP="00550E10">
            <w:pPr>
              <w:rPr>
                <w:rFonts w:ascii="Arial" w:hAnsi="Arial" w:cs="Arial"/>
                <w:color w:val="000000" w:themeColor="text1"/>
                <w:sz w:val="18"/>
                <w:szCs w:val="18"/>
              </w:rPr>
            </w:pPr>
            <w:r w:rsidRPr="00C02A6B">
              <w:rPr>
                <w:rFonts w:ascii="Arial" w:hAnsi="Arial" w:cs="Arial"/>
                <w:color w:val="000000" w:themeColor="text1"/>
                <w:sz w:val="18"/>
                <w:szCs w:val="18"/>
              </w:rPr>
              <w:t>Other documents as required by law.</w:t>
            </w:r>
          </w:p>
        </w:tc>
        <w:tc>
          <w:tcPr>
            <w:tcW w:w="7277" w:type="dxa"/>
            <w:gridSpan w:val="2"/>
            <w:vAlign w:val="center"/>
          </w:tcPr>
          <w:p w14:paraId="1FF9212D" w14:textId="67A12AF2" w:rsidR="00550E10" w:rsidRPr="00C02A6B" w:rsidRDefault="00550E10" w:rsidP="00550E10">
            <w:pPr>
              <w:jc w:val="both"/>
              <w:rPr>
                <w:rFonts w:ascii="Arial" w:hAnsi="Arial" w:cs="Arial"/>
                <w:color w:val="000000" w:themeColor="text1"/>
                <w:sz w:val="18"/>
                <w:szCs w:val="18"/>
              </w:rPr>
            </w:pPr>
            <w:r w:rsidRPr="00C02A6B">
              <w:rPr>
                <w:rFonts w:ascii="Arial" w:hAnsi="Arial" w:cs="Arial"/>
                <w:color w:val="000000" w:themeColor="text1"/>
                <w:sz w:val="18"/>
                <w:szCs w:val="18"/>
              </w:rPr>
              <w:t>Article 24.1.8 of the Law on the State Registration of Legal Entities.</w:t>
            </w:r>
          </w:p>
        </w:tc>
      </w:tr>
      <w:tr w:rsidR="00C02A6B" w:rsidRPr="00C02A6B" w14:paraId="41F47A73" w14:textId="77777777" w:rsidTr="00C02A6B">
        <w:trPr>
          <w:trHeight w:val="270"/>
        </w:trPr>
        <w:tc>
          <w:tcPr>
            <w:tcW w:w="10064" w:type="dxa"/>
            <w:gridSpan w:val="4"/>
            <w:vAlign w:val="center"/>
          </w:tcPr>
          <w:p w14:paraId="6704D918" w14:textId="45E51584" w:rsidR="003C38D3" w:rsidRPr="00C02A6B" w:rsidRDefault="003C38D3" w:rsidP="003C38D3">
            <w:pPr>
              <w:spacing w:after="0" w:line="240" w:lineRule="auto"/>
              <w:jc w:val="both"/>
              <w:rPr>
                <w:rFonts w:ascii="Arial" w:hAnsi="Arial" w:cs="Arial"/>
                <w:color w:val="000000" w:themeColor="text1"/>
                <w:sz w:val="18"/>
                <w:szCs w:val="18"/>
                <w:shd w:val="clear" w:color="auto" w:fill="FFFFFF"/>
                <w:lang w:val="mn-MN"/>
              </w:rPr>
            </w:pPr>
            <w:r w:rsidRPr="00C02A6B">
              <w:rPr>
                <w:rFonts w:ascii="Arial" w:hAnsi="Arial" w:cs="Arial"/>
                <w:color w:val="000000" w:themeColor="text1"/>
                <w:sz w:val="18"/>
                <w:szCs w:val="18"/>
                <w:shd w:val="clear" w:color="auto" w:fill="FFFFFF"/>
                <w:lang w:val="mn-MN"/>
              </w:rPr>
              <w:t xml:space="preserve"> </w:t>
            </w:r>
          </w:p>
          <w:p w14:paraId="7B172507" w14:textId="4B774520" w:rsidR="00550E10" w:rsidRPr="00C02A6B" w:rsidRDefault="009506BE" w:rsidP="00550E10">
            <w:pPr>
              <w:spacing w:after="0" w:line="240" w:lineRule="auto"/>
              <w:jc w:val="both"/>
              <w:rPr>
                <w:rFonts w:ascii="Arial" w:hAnsi="Arial" w:cs="Arial"/>
                <w:color w:val="000000" w:themeColor="text1"/>
                <w:sz w:val="18"/>
                <w:szCs w:val="18"/>
                <w:shd w:val="clear" w:color="auto" w:fill="FFFFFF"/>
                <w:lang w:val="mn-MN"/>
              </w:rPr>
            </w:pPr>
            <w:r w:rsidRPr="00C02A6B">
              <w:rPr>
                <w:rFonts w:ascii="Arial" w:hAnsi="Arial" w:cs="Arial"/>
                <w:color w:val="000000" w:themeColor="text1"/>
                <w:sz w:val="18"/>
                <w:szCs w:val="18"/>
              </w:rPr>
              <w:t>Joint Stock Company</w:t>
            </w:r>
            <w:r w:rsidRPr="00C02A6B">
              <w:rPr>
                <w:color w:val="000000" w:themeColor="text1"/>
                <w:lang w:val="mn-MN"/>
              </w:rPr>
              <w:t xml:space="preserve">, </w:t>
            </w:r>
            <w:r w:rsidR="00550E10" w:rsidRPr="00C02A6B">
              <w:rPr>
                <w:rFonts w:ascii="Arial" w:hAnsi="Arial" w:cs="Arial"/>
                <w:color w:val="000000" w:themeColor="text1"/>
                <w:sz w:val="18"/>
                <w:szCs w:val="18"/>
              </w:rPr>
              <w:t>banks, insurance companies, savings and credit cooperatives, and other regulated legal entities shall obtain the approval of the Financial Regulatory Commission.</w:t>
            </w:r>
          </w:p>
        </w:tc>
      </w:tr>
      <w:tr w:rsidR="00C02A6B" w:rsidRPr="00C02A6B" w14:paraId="0BA5D451" w14:textId="77777777" w:rsidTr="00C02A6B">
        <w:trPr>
          <w:trHeight w:val="340"/>
        </w:trPr>
        <w:tc>
          <w:tcPr>
            <w:tcW w:w="10064" w:type="dxa"/>
            <w:gridSpan w:val="4"/>
            <w:vAlign w:val="center"/>
          </w:tcPr>
          <w:p w14:paraId="58602462" w14:textId="77777777" w:rsidR="00550E10" w:rsidRPr="00C02A6B" w:rsidRDefault="00550E10" w:rsidP="00550E10">
            <w:pPr>
              <w:jc w:val="both"/>
              <w:rPr>
                <w:rFonts w:ascii="Arial" w:hAnsi="Arial" w:cs="Arial"/>
                <w:color w:val="000000" w:themeColor="text1"/>
                <w:sz w:val="18"/>
                <w:szCs w:val="18"/>
              </w:rPr>
            </w:pPr>
            <w:r w:rsidRPr="00C02A6B">
              <w:rPr>
                <w:rFonts w:ascii="Arial" w:hAnsi="Arial" w:cs="Arial"/>
                <w:color w:val="000000" w:themeColor="text1"/>
                <w:sz w:val="18"/>
                <w:szCs w:val="18"/>
              </w:rPr>
              <w:lastRenderedPageBreak/>
              <w:t>DOCUMENT REQUIREMENTS</w:t>
            </w:r>
          </w:p>
          <w:p w14:paraId="0A24CDA5" w14:textId="77777777" w:rsidR="006205A5" w:rsidRPr="00C02A6B" w:rsidRDefault="006205A5" w:rsidP="006205A5">
            <w:pPr>
              <w:pStyle w:val="ListParagraph"/>
              <w:numPr>
                <w:ilvl w:val="0"/>
                <w:numId w:val="4"/>
              </w:numPr>
              <w:ind w:left="494"/>
              <w:jc w:val="both"/>
              <w:rPr>
                <w:rFonts w:ascii="Arial" w:hAnsi="Arial" w:cs="Arial"/>
                <w:color w:val="000000" w:themeColor="text1"/>
                <w:sz w:val="18"/>
                <w:szCs w:val="18"/>
              </w:rPr>
            </w:pPr>
            <w:r w:rsidRPr="00C02A6B">
              <w:rPr>
                <w:rFonts w:ascii="Arial" w:hAnsi="Arial" w:cs="Arial"/>
                <w:color w:val="000000" w:themeColor="text1"/>
                <w:sz w:val="18"/>
                <w:szCs w:val="18"/>
              </w:rPr>
              <w:t xml:space="preserve">If a document is executed in a foreign language, it shall be translated into Mongolian and certified by an authorized translation certification stamp. </w:t>
            </w:r>
          </w:p>
          <w:p w14:paraId="1CD3FD36" w14:textId="6342863D" w:rsidR="006205A5" w:rsidRPr="00C02A6B" w:rsidRDefault="006205A5" w:rsidP="006205A5">
            <w:pPr>
              <w:pStyle w:val="ListParagraph"/>
              <w:numPr>
                <w:ilvl w:val="0"/>
                <w:numId w:val="4"/>
              </w:numPr>
              <w:ind w:left="494"/>
              <w:jc w:val="both"/>
              <w:rPr>
                <w:rFonts w:ascii="Arial" w:hAnsi="Arial" w:cs="Arial"/>
                <w:color w:val="000000" w:themeColor="text1"/>
                <w:sz w:val="18"/>
                <w:szCs w:val="18"/>
              </w:rPr>
            </w:pPr>
            <w:r w:rsidRPr="00C02A6B">
              <w:rPr>
                <w:rFonts w:ascii="Arial" w:hAnsi="Arial" w:cs="Arial"/>
                <w:color w:val="000000" w:themeColor="text1"/>
                <w:sz w:val="18"/>
                <w:szCs w:val="18"/>
              </w:rPr>
              <w:t>If a document is executed in a foreign country, it shall be notarized by a notary public of the relevant country, authenticated by an Apostille, or certified by a person authorized to perform notarial functions, or by a Consular or Diplomatic Mission.</w:t>
            </w:r>
          </w:p>
        </w:tc>
      </w:tr>
      <w:tr w:rsidR="00C02A6B" w:rsidRPr="00C02A6B" w14:paraId="2721DDFD" w14:textId="77777777" w:rsidTr="00C02A6B">
        <w:trPr>
          <w:trHeight w:val="1421"/>
        </w:trPr>
        <w:tc>
          <w:tcPr>
            <w:tcW w:w="10064" w:type="dxa"/>
            <w:gridSpan w:val="4"/>
            <w:vAlign w:val="center"/>
          </w:tcPr>
          <w:p w14:paraId="055A821C" w14:textId="77777777" w:rsidR="00550E10" w:rsidRPr="00C02A6B" w:rsidRDefault="00550E10" w:rsidP="00550E10">
            <w:pPr>
              <w:jc w:val="both"/>
              <w:rPr>
                <w:rFonts w:ascii="Arial" w:hAnsi="Arial" w:cs="Arial"/>
                <w:color w:val="000000" w:themeColor="text1"/>
                <w:sz w:val="18"/>
                <w:szCs w:val="18"/>
              </w:rPr>
            </w:pPr>
            <w:r w:rsidRPr="00C02A6B">
              <w:rPr>
                <w:rFonts w:ascii="Arial" w:hAnsi="Arial" w:cs="Arial"/>
                <w:color w:val="000000" w:themeColor="text1"/>
                <w:sz w:val="18"/>
                <w:szCs w:val="18"/>
              </w:rPr>
              <w:t>PERSONS AUTHORIZED TO SUBMIT AN APPLICATION</w:t>
            </w:r>
          </w:p>
          <w:p w14:paraId="7C3E28EF" w14:textId="77777777" w:rsidR="00550E10" w:rsidRPr="00C02A6B" w:rsidRDefault="00550E10" w:rsidP="00550E10">
            <w:pPr>
              <w:pStyle w:val="ListParagraph"/>
              <w:numPr>
                <w:ilvl w:val="0"/>
                <w:numId w:val="22"/>
              </w:numPr>
              <w:ind w:left="454"/>
              <w:jc w:val="both"/>
              <w:rPr>
                <w:rFonts w:ascii="Arial" w:hAnsi="Arial" w:cs="Arial"/>
                <w:color w:val="000000" w:themeColor="text1"/>
                <w:sz w:val="18"/>
                <w:szCs w:val="18"/>
              </w:rPr>
            </w:pPr>
            <w:r w:rsidRPr="00C02A6B">
              <w:rPr>
                <w:rFonts w:ascii="Arial" w:hAnsi="Arial" w:cs="Arial"/>
                <w:color w:val="000000" w:themeColor="text1"/>
                <w:sz w:val="18"/>
                <w:szCs w:val="18"/>
              </w:rPr>
              <w:t xml:space="preserve">Executive Director; </w:t>
            </w:r>
          </w:p>
          <w:p w14:paraId="77B564F0" w14:textId="77777777" w:rsidR="00550E10" w:rsidRPr="00C02A6B" w:rsidRDefault="00550E10" w:rsidP="00550E10">
            <w:pPr>
              <w:pStyle w:val="ListParagraph"/>
              <w:numPr>
                <w:ilvl w:val="0"/>
                <w:numId w:val="22"/>
              </w:numPr>
              <w:ind w:left="454"/>
              <w:jc w:val="both"/>
              <w:rPr>
                <w:rFonts w:ascii="Arial" w:hAnsi="Arial" w:cs="Arial"/>
                <w:color w:val="000000" w:themeColor="text1"/>
                <w:sz w:val="18"/>
                <w:szCs w:val="18"/>
              </w:rPr>
            </w:pPr>
            <w:r w:rsidRPr="00C02A6B">
              <w:rPr>
                <w:rFonts w:ascii="Arial" w:hAnsi="Arial" w:cs="Arial"/>
                <w:color w:val="000000" w:themeColor="text1"/>
                <w:sz w:val="18"/>
                <w:szCs w:val="18"/>
              </w:rPr>
              <w:t xml:space="preserve">Founder; </w:t>
            </w:r>
          </w:p>
          <w:p w14:paraId="32B0CFC4" w14:textId="77777777" w:rsidR="00550E10" w:rsidRPr="00C02A6B" w:rsidRDefault="00550E10" w:rsidP="00550E10">
            <w:pPr>
              <w:pStyle w:val="ListParagraph"/>
              <w:numPr>
                <w:ilvl w:val="0"/>
                <w:numId w:val="22"/>
              </w:numPr>
              <w:ind w:left="454"/>
              <w:jc w:val="both"/>
              <w:rPr>
                <w:rFonts w:ascii="Arial" w:hAnsi="Arial" w:cs="Arial"/>
                <w:color w:val="000000" w:themeColor="text1"/>
                <w:sz w:val="18"/>
                <w:szCs w:val="18"/>
              </w:rPr>
            </w:pPr>
            <w:r w:rsidRPr="00C02A6B">
              <w:rPr>
                <w:rFonts w:ascii="Arial" w:hAnsi="Arial" w:cs="Arial"/>
                <w:color w:val="000000" w:themeColor="text1"/>
                <w:sz w:val="18"/>
                <w:szCs w:val="18"/>
              </w:rPr>
              <w:t xml:space="preserve">An officer authorized to represent the legal entity without a power of attorney; </w:t>
            </w:r>
          </w:p>
          <w:p w14:paraId="1E43B921" w14:textId="752BF707" w:rsidR="003C38D3" w:rsidRPr="00C02A6B" w:rsidRDefault="00550E10" w:rsidP="00550E10">
            <w:pPr>
              <w:pStyle w:val="ListParagraph"/>
              <w:numPr>
                <w:ilvl w:val="0"/>
                <w:numId w:val="22"/>
              </w:numPr>
              <w:ind w:left="454"/>
              <w:jc w:val="both"/>
              <w:rPr>
                <w:rFonts w:ascii="Arial" w:hAnsi="Arial" w:cs="Arial"/>
                <w:color w:val="000000" w:themeColor="text1"/>
                <w:sz w:val="18"/>
                <w:szCs w:val="18"/>
              </w:rPr>
            </w:pPr>
            <w:r w:rsidRPr="00C02A6B">
              <w:rPr>
                <w:rFonts w:ascii="Arial" w:hAnsi="Arial" w:cs="Arial"/>
                <w:color w:val="000000" w:themeColor="text1"/>
                <w:sz w:val="18"/>
                <w:szCs w:val="18"/>
              </w:rPr>
              <w:t>Any other person authorized under a power of attorney</w:t>
            </w:r>
          </w:p>
        </w:tc>
      </w:tr>
    </w:tbl>
    <w:p w14:paraId="453ADAE8" w14:textId="4D400C6D" w:rsidR="004C4DB5" w:rsidRPr="00C02A6B" w:rsidRDefault="004C4DB5" w:rsidP="00A425D7">
      <w:pPr>
        <w:rPr>
          <w:rFonts w:ascii="Arial" w:hAnsi="Arial" w:cs="Arial"/>
          <w:color w:val="000000" w:themeColor="text1"/>
          <w:lang w:val="mn-MN"/>
        </w:rPr>
      </w:pPr>
    </w:p>
    <w:p w14:paraId="2D29933B" w14:textId="2F020BE9" w:rsidR="00F50DF2" w:rsidRPr="00C02A6B" w:rsidRDefault="00F50DF2" w:rsidP="00A425D7">
      <w:pPr>
        <w:rPr>
          <w:rFonts w:ascii="Arial" w:hAnsi="Arial" w:cs="Arial"/>
          <w:color w:val="000000" w:themeColor="text1"/>
          <w:lang w:val="mn-MN"/>
        </w:rPr>
      </w:pPr>
    </w:p>
    <w:p w14:paraId="7C8FBC70" w14:textId="6FC892A8" w:rsidR="00F50DF2" w:rsidRPr="00C02A6B" w:rsidRDefault="00F50DF2" w:rsidP="00A425D7">
      <w:pPr>
        <w:rPr>
          <w:rFonts w:ascii="Arial" w:hAnsi="Arial" w:cs="Arial"/>
          <w:color w:val="000000" w:themeColor="text1"/>
          <w:lang w:val="mn-MN"/>
        </w:rPr>
      </w:pPr>
    </w:p>
    <w:p w14:paraId="7CAF27F2" w14:textId="669C64ED" w:rsidR="00636A41" w:rsidRPr="00C02A6B" w:rsidRDefault="00636A41" w:rsidP="00A425D7">
      <w:pPr>
        <w:rPr>
          <w:rFonts w:ascii="Arial" w:hAnsi="Arial" w:cs="Arial"/>
          <w:color w:val="000000" w:themeColor="text1"/>
          <w:lang w:val="mn-MN"/>
        </w:rPr>
      </w:pPr>
    </w:p>
    <w:sectPr w:rsidR="00636A41" w:rsidRPr="00C02A6B" w:rsidSect="0026736F">
      <w:headerReference w:type="default" r:id="rId9"/>
      <w:pgSz w:w="12240" w:h="15840"/>
      <w:pgMar w:top="45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5B216" w14:textId="77777777" w:rsidR="00D17CD1" w:rsidRDefault="00D17CD1" w:rsidP="00C72E21">
      <w:pPr>
        <w:spacing w:after="0" w:line="240" w:lineRule="auto"/>
      </w:pPr>
      <w:r>
        <w:separator/>
      </w:r>
    </w:p>
  </w:endnote>
  <w:endnote w:type="continuationSeparator" w:id="0">
    <w:p w14:paraId="5C8BDA74" w14:textId="77777777" w:rsidR="00D17CD1" w:rsidRDefault="00D17CD1" w:rsidP="00C72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9F814" w14:textId="77777777" w:rsidR="00D17CD1" w:rsidRDefault="00D17CD1" w:rsidP="00C72E21">
      <w:pPr>
        <w:spacing w:after="0" w:line="240" w:lineRule="auto"/>
      </w:pPr>
      <w:r>
        <w:separator/>
      </w:r>
    </w:p>
  </w:footnote>
  <w:footnote w:type="continuationSeparator" w:id="0">
    <w:p w14:paraId="23C621D5" w14:textId="77777777" w:rsidR="00D17CD1" w:rsidRDefault="00D17CD1" w:rsidP="00C72E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AECBD" w14:textId="77777777" w:rsidR="00C72E21" w:rsidRDefault="00C72E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67EB"/>
    <w:multiLevelType w:val="hybridMultilevel"/>
    <w:tmpl w:val="E5D82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30085"/>
    <w:multiLevelType w:val="hybridMultilevel"/>
    <w:tmpl w:val="D7B25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0DC9"/>
    <w:multiLevelType w:val="hybridMultilevel"/>
    <w:tmpl w:val="FABED818"/>
    <w:lvl w:ilvl="0" w:tplc="75744A16">
      <w:numFmt w:val="bullet"/>
      <w:lvlText w:val="-"/>
      <w:lvlJc w:val="left"/>
      <w:pPr>
        <w:ind w:left="720" w:hanging="360"/>
      </w:pPr>
      <w:rPr>
        <w:rFonts w:ascii="Arial" w:eastAsia="Calibri" w:hAnsi="Arial" w:cs="Aria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3C4E3D"/>
    <w:multiLevelType w:val="hybridMultilevel"/>
    <w:tmpl w:val="21D2E2C8"/>
    <w:lvl w:ilvl="0" w:tplc="DCE6FA4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7C6865"/>
    <w:multiLevelType w:val="multilevel"/>
    <w:tmpl w:val="4EB61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E11E75"/>
    <w:multiLevelType w:val="multilevel"/>
    <w:tmpl w:val="5346F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2B2AA6"/>
    <w:multiLevelType w:val="hybridMultilevel"/>
    <w:tmpl w:val="C83655F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15:restartNumberingAfterBreak="0">
    <w:nsid w:val="13974263"/>
    <w:multiLevelType w:val="hybridMultilevel"/>
    <w:tmpl w:val="FF8A1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097FFA"/>
    <w:multiLevelType w:val="hybridMultilevel"/>
    <w:tmpl w:val="E4F8B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4F7358"/>
    <w:multiLevelType w:val="hybridMultilevel"/>
    <w:tmpl w:val="23BAF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C16B8D"/>
    <w:multiLevelType w:val="hybridMultilevel"/>
    <w:tmpl w:val="D74AAE88"/>
    <w:lvl w:ilvl="0" w:tplc="776E2DD0">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260D1A"/>
    <w:multiLevelType w:val="hybridMultilevel"/>
    <w:tmpl w:val="8F204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3345F7"/>
    <w:multiLevelType w:val="hybridMultilevel"/>
    <w:tmpl w:val="D8B67F4C"/>
    <w:lvl w:ilvl="0" w:tplc="1CF67EAA">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5E46FD"/>
    <w:multiLevelType w:val="multilevel"/>
    <w:tmpl w:val="4FA4B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123503"/>
    <w:multiLevelType w:val="hybridMultilevel"/>
    <w:tmpl w:val="23BAF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6E6172"/>
    <w:multiLevelType w:val="multilevel"/>
    <w:tmpl w:val="4E523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43458A"/>
    <w:multiLevelType w:val="multilevel"/>
    <w:tmpl w:val="E7A07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27795E"/>
    <w:multiLevelType w:val="hybridMultilevel"/>
    <w:tmpl w:val="23BAF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956FEA"/>
    <w:multiLevelType w:val="hybridMultilevel"/>
    <w:tmpl w:val="8B70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682787"/>
    <w:multiLevelType w:val="multilevel"/>
    <w:tmpl w:val="65EEC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B405E7"/>
    <w:multiLevelType w:val="multilevel"/>
    <w:tmpl w:val="44444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E12B59"/>
    <w:multiLevelType w:val="hybridMultilevel"/>
    <w:tmpl w:val="4DA8A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420262"/>
    <w:multiLevelType w:val="hybridMultilevel"/>
    <w:tmpl w:val="C026F090"/>
    <w:lvl w:ilvl="0" w:tplc="CAEE8C92">
      <w:numFmt w:val="bullet"/>
      <w:lvlText w:val="-"/>
      <w:lvlJc w:val="left"/>
      <w:pPr>
        <w:ind w:left="36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E7499E"/>
    <w:multiLevelType w:val="multilevel"/>
    <w:tmpl w:val="EE5A9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7B3919"/>
    <w:multiLevelType w:val="hybridMultilevel"/>
    <w:tmpl w:val="73D660A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15:restartNumberingAfterBreak="0">
    <w:nsid w:val="5D177BF9"/>
    <w:multiLevelType w:val="hybridMultilevel"/>
    <w:tmpl w:val="BDA88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8B2BB5"/>
    <w:multiLevelType w:val="multilevel"/>
    <w:tmpl w:val="F8383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D12E10"/>
    <w:multiLevelType w:val="hybridMultilevel"/>
    <w:tmpl w:val="BEE85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F34011"/>
    <w:multiLevelType w:val="hybridMultilevel"/>
    <w:tmpl w:val="FFCCF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6D720E"/>
    <w:multiLevelType w:val="hybridMultilevel"/>
    <w:tmpl w:val="CAFE2B9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4C4121"/>
    <w:multiLevelType w:val="hybridMultilevel"/>
    <w:tmpl w:val="A3EE6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B55FFF"/>
    <w:multiLevelType w:val="hybridMultilevel"/>
    <w:tmpl w:val="FA94C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2873AC"/>
    <w:multiLevelType w:val="multilevel"/>
    <w:tmpl w:val="D46C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3846B8"/>
    <w:multiLevelType w:val="multilevel"/>
    <w:tmpl w:val="78E0C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4D280D"/>
    <w:multiLevelType w:val="hybridMultilevel"/>
    <w:tmpl w:val="44EA3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2"/>
  </w:num>
  <w:num w:numId="3">
    <w:abstractNumId w:val="21"/>
  </w:num>
  <w:num w:numId="4">
    <w:abstractNumId w:val="24"/>
  </w:num>
  <w:num w:numId="5">
    <w:abstractNumId w:val="3"/>
  </w:num>
  <w:num w:numId="6">
    <w:abstractNumId w:val="7"/>
  </w:num>
  <w:num w:numId="7">
    <w:abstractNumId w:val="6"/>
  </w:num>
  <w:num w:numId="8">
    <w:abstractNumId w:val="8"/>
  </w:num>
  <w:num w:numId="9">
    <w:abstractNumId w:val="29"/>
  </w:num>
  <w:num w:numId="10">
    <w:abstractNumId w:val="10"/>
  </w:num>
  <w:num w:numId="11">
    <w:abstractNumId w:val="12"/>
  </w:num>
  <w:num w:numId="12">
    <w:abstractNumId w:val="13"/>
  </w:num>
  <w:num w:numId="13">
    <w:abstractNumId w:val="16"/>
  </w:num>
  <w:num w:numId="14">
    <w:abstractNumId w:val="33"/>
  </w:num>
  <w:num w:numId="15">
    <w:abstractNumId w:val="25"/>
  </w:num>
  <w:num w:numId="16">
    <w:abstractNumId w:val="31"/>
  </w:num>
  <w:num w:numId="17">
    <w:abstractNumId w:val="15"/>
  </w:num>
  <w:num w:numId="18">
    <w:abstractNumId w:val="5"/>
  </w:num>
  <w:num w:numId="19">
    <w:abstractNumId w:val="19"/>
  </w:num>
  <w:num w:numId="20">
    <w:abstractNumId w:val="11"/>
  </w:num>
  <w:num w:numId="21">
    <w:abstractNumId w:val="4"/>
  </w:num>
  <w:num w:numId="22">
    <w:abstractNumId w:val="18"/>
  </w:num>
  <w:num w:numId="23">
    <w:abstractNumId w:val="23"/>
  </w:num>
  <w:num w:numId="24">
    <w:abstractNumId w:val="20"/>
  </w:num>
  <w:num w:numId="25">
    <w:abstractNumId w:val="27"/>
  </w:num>
  <w:num w:numId="26">
    <w:abstractNumId w:val="26"/>
  </w:num>
  <w:num w:numId="27">
    <w:abstractNumId w:val="28"/>
  </w:num>
  <w:num w:numId="28">
    <w:abstractNumId w:val="34"/>
  </w:num>
  <w:num w:numId="29">
    <w:abstractNumId w:val="30"/>
  </w:num>
  <w:num w:numId="30">
    <w:abstractNumId w:val="0"/>
  </w:num>
  <w:num w:numId="31">
    <w:abstractNumId w:val="32"/>
  </w:num>
  <w:num w:numId="32">
    <w:abstractNumId w:val="9"/>
  </w:num>
  <w:num w:numId="33">
    <w:abstractNumId w:val="1"/>
  </w:num>
  <w:num w:numId="34">
    <w:abstractNumId w:val="14"/>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365"/>
    <w:rsid w:val="00004E56"/>
    <w:rsid w:val="0001164F"/>
    <w:rsid w:val="00025FAE"/>
    <w:rsid w:val="00034624"/>
    <w:rsid w:val="00054A64"/>
    <w:rsid w:val="00054FBF"/>
    <w:rsid w:val="00055335"/>
    <w:rsid w:val="00061D17"/>
    <w:rsid w:val="00062A40"/>
    <w:rsid w:val="00064665"/>
    <w:rsid w:val="00071274"/>
    <w:rsid w:val="00081946"/>
    <w:rsid w:val="000845BA"/>
    <w:rsid w:val="00085B3B"/>
    <w:rsid w:val="000873CD"/>
    <w:rsid w:val="000A01DF"/>
    <w:rsid w:val="000B6559"/>
    <w:rsid w:val="000C7CE6"/>
    <w:rsid w:val="000D0D29"/>
    <w:rsid w:val="000D4EB4"/>
    <w:rsid w:val="000D635B"/>
    <w:rsid w:val="000D67E5"/>
    <w:rsid w:val="000D6EF1"/>
    <w:rsid w:val="000E0CBE"/>
    <w:rsid w:val="000E54D5"/>
    <w:rsid w:val="000E5713"/>
    <w:rsid w:val="000E5EC8"/>
    <w:rsid w:val="000F791B"/>
    <w:rsid w:val="00100278"/>
    <w:rsid w:val="001018E2"/>
    <w:rsid w:val="00101A41"/>
    <w:rsid w:val="00105497"/>
    <w:rsid w:val="00105921"/>
    <w:rsid w:val="00106C63"/>
    <w:rsid w:val="00106F3C"/>
    <w:rsid w:val="00107539"/>
    <w:rsid w:val="00111D0D"/>
    <w:rsid w:val="00112251"/>
    <w:rsid w:val="00112373"/>
    <w:rsid w:val="001177D7"/>
    <w:rsid w:val="00121969"/>
    <w:rsid w:val="001268FC"/>
    <w:rsid w:val="00133AAD"/>
    <w:rsid w:val="00133DAC"/>
    <w:rsid w:val="001348F2"/>
    <w:rsid w:val="00135A4C"/>
    <w:rsid w:val="00144BF9"/>
    <w:rsid w:val="00147325"/>
    <w:rsid w:val="0015058A"/>
    <w:rsid w:val="00150887"/>
    <w:rsid w:val="00154627"/>
    <w:rsid w:val="001569EA"/>
    <w:rsid w:val="001641E0"/>
    <w:rsid w:val="001742DF"/>
    <w:rsid w:val="00175107"/>
    <w:rsid w:val="00181F96"/>
    <w:rsid w:val="001848A3"/>
    <w:rsid w:val="00185116"/>
    <w:rsid w:val="0019333C"/>
    <w:rsid w:val="00197494"/>
    <w:rsid w:val="001978D3"/>
    <w:rsid w:val="001A296B"/>
    <w:rsid w:val="001A5685"/>
    <w:rsid w:val="001B3828"/>
    <w:rsid w:val="001B4724"/>
    <w:rsid w:val="001B7CD4"/>
    <w:rsid w:val="001D7C13"/>
    <w:rsid w:val="001E30CF"/>
    <w:rsid w:val="001F078A"/>
    <w:rsid w:val="001F0950"/>
    <w:rsid w:val="00201EFF"/>
    <w:rsid w:val="002023BC"/>
    <w:rsid w:val="00206908"/>
    <w:rsid w:val="00206955"/>
    <w:rsid w:val="00213C1F"/>
    <w:rsid w:val="002167BA"/>
    <w:rsid w:val="00217B73"/>
    <w:rsid w:val="00220AD7"/>
    <w:rsid w:val="0022656A"/>
    <w:rsid w:val="00226F19"/>
    <w:rsid w:val="00227561"/>
    <w:rsid w:val="00230D35"/>
    <w:rsid w:val="0023108D"/>
    <w:rsid w:val="002313B2"/>
    <w:rsid w:val="00235BA2"/>
    <w:rsid w:val="00241255"/>
    <w:rsid w:val="0024347F"/>
    <w:rsid w:val="00243977"/>
    <w:rsid w:val="00243B67"/>
    <w:rsid w:val="00247540"/>
    <w:rsid w:val="00247DB1"/>
    <w:rsid w:val="00250711"/>
    <w:rsid w:val="00251009"/>
    <w:rsid w:val="00264250"/>
    <w:rsid w:val="00265457"/>
    <w:rsid w:val="00265ECE"/>
    <w:rsid w:val="002668DE"/>
    <w:rsid w:val="0026736F"/>
    <w:rsid w:val="0027043B"/>
    <w:rsid w:val="00273A85"/>
    <w:rsid w:val="002744FE"/>
    <w:rsid w:val="00274999"/>
    <w:rsid w:val="00275F6B"/>
    <w:rsid w:val="00281CB8"/>
    <w:rsid w:val="0028218F"/>
    <w:rsid w:val="0028484C"/>
    <w:rsid w:val="00290C50"/>
    <w:rsid w:val="002912A4"/>
    <w:rsid w:val="00291A3A"/>
    <w:rsid w:val="002A0CED"/>
    <w:rsid w:val="002A4096"/>
    <w:rsid w:val="002B4D81"/>
    <w:rsid w:val="002B586A"/>
    <w:rsid w:val="002C033C"/>
    <w:rsid w:val="002C0C56"/>
    <w:rsid w:val="002C212E"/>
    <w:rsid w:val="002C2F7E"/>
    <w:rsid w:val="002D3041"/>
    <w:rsid w:val="002D4561"/>
    <w:rsid w:val="002F21EB"/>
    <w:rsid w:val="0030338B"/>
    <w:rsid w:val="003043AE"/>
    <w:rsid w:val="00306E08"/>
    <w:rsid w:val="003124A5"/>
    <w:rsid w:val="00326497"/>
    <w:rsid w:val="003420E8"/>
    <w:rsid w:val="00342B1A"/>
    <w:rsid w:val="00344D99"/>
    <w:rsid w:val="00345B10"/>
    <w:rsid w:val="0035099D"/>
    <w:rsid w:val="00356027"/>
    <w:rsid w:val="00362F1D"/>
    <w:rsid w:val="003737E6"/>
    <w:rsid w:val="003A2CE8"/>
    <w:rsid w:val="003A3DE2"/>
    <w:rsid w:val="003B32D0"/>
    <w:rsid w:val="003C06AC"/>
    <w:rsid w:val="003C1124"/>
    <w:rsid w:val="003C38D3"/>
    <w:rsid w:val="003C55E4"/>
    <w:rsid w:val="003C5C44"/>
    <w:rsid w:val="003D3B67"/>
    <w:rsid w:val="003D3B78"/>
    <w:rsid w:val="003D4E1A"/>
    <w:rsid w:val="003D5175"/>
    <w:rsid w:val="003D6F36"/>
    <w:rsid w:val="003D7D4A"/>
    <w:rsid w:val="003E4C05"/>
    <w:rsid w:val="003F21F5"/>
    <w:rsid w:val="003F3C85"/>
    <w:rsid w:val="003F464C"/>
    <w:rsid w:val="00406ACD"/>
    <w:rsid w:val="00411B52"/>
    <w:rsid w:val="00414E77"/>
    <w:rsid w:val="00424D6E"/>
    <w:rsid w:val="00430378"/>
    <w:rsid w:val="004315D1"/>
    <w:rsid w:val="00434A1A"/>
    <w:rsid w:val="00460369"/>
    <w:rsid w:val="00464CE3"/>
    <w:rsid w:val="00466C5F"/>
    <w:rsid w:val="00473395"/>
    <w:rsid w:val="00484820"/>
    <w:rsid w:val="00484C0A"/>
    <w:rsid w:val="00485760"/>
    <w:rsid w:val="0049621F"/>
    <w:rsid w:val="004B063E"/>
    <w:rsid w:val="004B6BD9"/>
    <w:rsid w:val="004B6E4D"/>
    <w:rsid w:val="004C169F"/>
    <w:rsid w:val="004C4DB5"/>
    <w:rsid w:val="004C66D5"/>
    <w:rsid w:val="004C686E"/>
    <w:rsid w:val="004D0716"/>
    <w:rsid w:val="004D409C"/>
    <w:rsid w:val="004F5DE2"/>
    <w:rsid w:val="005038A8"/>
    <w:rsid w:val="0050400F"/>
    <w:rsid w:val="005044A4"/>
    <w:rsid w:val="005138D5"/>
    <w:rsid w:val="0051576A"/>
    <w:rsid w:val="00516BDE"/>
    <w:rsid w:val="005176EA"/>
    <w:rsid w:val="0052139A"/>
    <w:rsid w:val="00522E94"/>
    <w:rsid w:val="0053072D"/>
    <w:rsid w:val="00531706"/>
    <w:rsid w:val="005337EC"/>
    <w:rsid w:val="00545D40"/>
    <w:rsid w:val="00550E10"/>
    <w:rsid w:val="00553A5B"/>
    <w:rsid w:val="00554593"/>
    <w:rsid w:val="0055688C"/>
    <w:rsid w:val="00566799"/>
    <w:rsid w:val="0057294C"/>
    <w:rsid w:val="005736BE"/>
    <w:rsid w:val="00577402"/>
    <w:rsid w:val="0058103E"/>
    <w:rsid w:val="00590EE2"/>
    <w:rsid w:val="00595370"/>
    <w:rsid w:val="00596C16"/>
    <w:rsid w:val="00596C6B"/>
    <w:rsid w:val="00597279"/>
    <w:rsid w:val="005A5699"/>
    <w:rsid w:val="005B071C"/>
    <w:rsid w:val="005B128B"/>
    <w:rsid w:val="005B4F52"/>
    <w:rsid w:val="005B6785"/>
    <w:rsid w:val="005B69E0"/>
    <w:rsid w:val="005B7DE7"/>
    <w:rsid w:val="005C237E"/>
    <w:rsid w:val="005D241D"/>
    <w:rsid w:val="005D2EF1"/>
    <w:rsid w:val="005D35ED"/>
    <w:rsid w:val="005D41B2"/>
    <w:rsid w:val="005E0FAF"/>
    <w:rsid w:val="005E156A"/>
    <w:rsid w:val="005E57B1"/>
    <w:rsid w:val="005F6719"/>
    <w:rsid w:val="005F785A"/>
    <w:rsid w:val="006056FA"/>
    <w:rsid w:val="006074F3"/>
    <w:rsid w:val="00611A30"/>
    <w:rsid w:val="00613F59"/>
    <w:rsid w:val="00615843"/>
    <w:rsid w:val="00616592"/>
    <w:rsid w:val="006205A5"/>
    <w:rsid w:val="00626965"/>
    <w:rsid w:val="00630F99"/>
    <w:rsid w:val="00633AB3"/>
    <w:rsid w:val="00636A41"/>
    <w:rsid w:val="00643003"/>
    <w:rsid w:val="00643A18"/>
    <w:rsid w:val="00646F61"/>
    <w:rsid w:val="006539ED"/>
    <w:rsid w:val="00653ABE"/>
    <w:rsid w:val="0065418A"/>
    <w:rsid w:val="00665293"/>
    <w:rsid w:val="0067163B"/>
    <w:rsid w:val="006726DC"/>
    <w:rsid w:val="00672A6B"/>
    <w:rsid w:val="00674824"/>
    <w:rsid w:val="00685DA3"/>
    <w:rsid w:val="00691AE3"/>
    <w:rsid w:val="006952A8"/>
    <w:rsid w:val="00695D2F"/>
    <w:rsid w:val="006A0248"/>
    <w:rsid w:val="006A048A"/>
    <w:rsid w:val="006B29A4"/>
    <w:rsid w:val="006C4F27"/>
    <w:rsid w:val="006C7A4E"/>
    <w:rsid w:val="006D295A"/>
    <w:rsid w:val="006D2E6E"/>
    <w:rsid w:val="006D541D"/>
    <w:rsid w:val="006F0E98"/>
    <w:rsid w:val="007009BB"/>
    <w:rsid w:val="007156A7"/>
    <w:rsid w:val="0074078C"/>
    <w:rsid w:val="007416D7"/>
    <w:rsid w:val="007461DA"/>
    <w:rsid w:val="0075004C"/>
    <w:rsid w:val="00761564"/>
    <w:rsid w:val="00773459"/>
    <w:rsid w:val="00777F06"/>
    <w:rsid w:val="00780147"/>
    <w:rsid w:val="0078145E"/>
    <w:rsid w:val="00781460"/>
    <w:rsid w:val="00781D61"/>
    <w:rsid w:val="00784A91"/>
    <w:rsid w:val="007854B7"/>
    <w:rsid w:val="007904B5"/>
    <w:rsid w:val="0079506D"/>
    <w:rsid w:val="007A2301"/>
    <w:rsid w:val="007A241C"/>
    <w:rsid w:val="007B4472"/>
    <w:rsid w:val="007C48E8"/>
    <w:rsid w:val="007C71A4"/>
    <w:rsid w:val="007C768B"/>
    <w:rsid w:val="007D2C74"/>
    <w:rsid w:val="007D5EE5"/>
    <w:rsid w:val="007E1376"/>
    <w:rsid w:val="007E2EB9"/>
    <w:rsid w:val="007F64F4"/>
    <w:rsid w:val="00801D63"/>
    <w:rsid w:val="00806776"/>
    <w:rsid w:val="00811911"/>
    <w:rsid w:val="008144F3"/>
    <w:rsid w:val="0081631C"/>
    <w:rsid w:val="0081798F"/>
    <w:rsid w:val="00821A40"/>
    <w:rsid w:val="00830F33"/>
    <w:rsid w:val="00834455"/>
    <w:rsid w:val="0083499D"/>
    <w:rsid w:val="008379AC"/>
    <w:rsid w:val="00854BAF"/>
    <w:rsid w:val="008605F2"/>
    <w:rsid w:val="00861607"/>
    <w:rsid w:val="008700F8"/>
    <w:rsid w:val="00870632"/>
    <w:rsid w:val="00880D21"/>
    <w:rsid w:val="00881CA5"/>
    <w:rsid w:val="0088245B"/>
    <w:rsid w:val="00882577"/>
    <w:rsid w:val="008A0CE1"/>
    <w:rsid w:val="008A5C2E"/>
    <w:rsid w:val="008B4512"/>
    <w:rsid w:val="008D132A"/>
    <w:rsid w:val="008D23CB"/>
    <w:rsid w:val="008D425A"/>
    <w:rsid w:val="008D4740"/>
    <w:rsid w:val="008D538D"/>
    <w:rsid w:val="008E03BB"/>
    <w:rsid w:val="008E2624"/>
    <w:rsid w:val="008E442B"/>
    <w:rsid w:val="008F267A"/>
    <w:rsid w:val="00901FBD"/>
    <w:rsid w:val="00901FF4"/>
    <w:rsid w:val="00910B28"/>
    <w:rsid w:val="00916365"/>
    <w:rsid w:val="0091674D"/>
    <w:rsid w:val="009205F7"/>
    <w:rsid w:val="00943B5F"/>
    <w:rsid w:val="00944CBB"/>
    <w:rsid w:val="00947090"/>
    <w:rsid w:val="009506BE"/>
    <w:rsid w:val="00962986"/>
    <w:rsid w:val="0096316B"/>
    <w:rsid w:val="0096751B"/>
    <w:rsid w:val="00971339"/>
    <w:rsid w:val="00974C80"/>
    <w:rsid w:val="009760EA"/>
    <w:rsid w:val="009764F9"/>
    <w:rsid w:val="00977891"/>
    <w:rsid w:val="00990C2B"/>
    <w:rsid w:val="00993ABF"/>
    <w:rsid w:val="00996D09"/>
    <w:rsid w:val="009A233F"/>
    <w:rsid w:val="009A490D"/>
    <w:rsid w:val="009A505F"/>
    <w:rsid w:val="009B2A3A"/>
    <w:rsid w:val="009B6B9B"/>
    <w:rsid w:val="009B7B88"/>
    <w:rsid w:val="009C0F2F"/>
    <w:rsid w:val="009C61C5"/>
    <w:rsid w:val="009C7108"/>
    <w:rsid w:val="009D4D74"/>
    <w:rsid w:val="009E5052"/>
    <w:rsid w:val="00A0582B"/>
    <w:rsid w:val="00A124B2"/>
    <w:rsid w:val="00A13E40"/>
    <w:rsid w:val="00A33F59"/>
    <w:rsid w:val="00A3484D"/>
    <w:rsid w:val="00A351CE"/>
    <w:rsid w:val="00A3605E"/>
    <w:rsid w:val="00A41FB0"/>
    <w:rsid w:val="00A422F6"/>
    <w:rsid w:val="00A425D7"/>
    <w:rsid w:val="00A437B9"/>
    <w:rsid w:val="00A46DED"/>
    <w:rsid w:val="00A57E9B"/>
    <w:rsid w:val="00A601E7"/>
    <w:rsid w:val="00A61F63"/>
    <w:rsid w:val="00A66CB8"/>
    <w:rsid w:val="00A725A0"/>
    <w:rsid w:val="00A745A1"/>
    <w:rsid w:val="00A74913"/>
    <w:rsid w:val="00A74D16"/>
    <w:rsid w:val="00A75D27"/>
    <w:rsid w:val="00A80259"/>
    <w:rsid w:val="00A8215F"/>
    <w:rsid w:val="00A82C91"/>
    <w:rsid w:val="00A849F5"/>
    <w:rsid w:val="00A86038"/>
    <w:rsid w:val="00A93DE5"/>
    <w:rsid w:val="00A96D21"/>
    <w:rsid w:val="00AA4D10"/>
    <w:rsid w:val="00AB521F"/>
    <w:rsid w:val="00AB5F54"/>
    <w:rsid w:val="00AC11A5"/>
    <w:rsid w:val="00AC51BC"/>
    <w:rsid w:val="00AD1322"/>
    <w:rsid w:val="00AE4362"/>
    <w:rsid w:val="00AE7799"/>
    <w:rsid w:val="00AF2344"/>
    <w:rsid w:val="00AF2673"/>
    <w:rsid w:val="00AF2B58"/>
    <w:rsid w:val="00AF48C2"/>
    <w:rsid w:val="00AF7273"/>
    <w:rsid w:val="00B011FE"/>
    <w:rsid w:val="00B07509"/>
    <w:rsid w:val="00B11425"/>
    <w:rsid w:val="00B12C0F"/>
    <w:rsid w:val="00B14C53"/>
    <w:rsid w:val="00B3239E"/>
    <w:rsid w:val="00B334B3"/>
    <w:rsid w:val="00B406FE"/>
    <w:rsid w:val="00B40DE3"/>
    <w:rsid w:val="00B41262"/>
    <w:rsid w:val="00B42131"/>
    <w:rsid w:val="00B45BDC"/>
    <w:rsid w:val="00B509BD"/>
    <w:rsid w:val="00B51762"/>
    <w:rsid w:val="00B634F2"/>
    <w:rsid w:val="00B65832"/>
    <w:rsid w:val="00B67A4C"/>
    <w:rsid w:val="00B858C9"/>
    <w:rsid w:val="00B865FA"/>
    <w:rsid w:val="00B94726"/>
    <w:rsid w:val="00BC5CB5"/>
    <w:rsid w:val="00BD38FA"/>
    <w:rsid w:val="00BE1822"/>
    <w:rsid w:val="00BE232A"/>
    <w:rsid w:val="00BE7963"/>
    <w:rsid w:val="00BF1EA1"/>
    <w:rsid w:val="00BF3196"/>
    <w:rsid w:val="00BF32A8"/>
    <w:rsid w:val="00C02A6B"/>
    <w:rsid w:val="00C02A6D"/>
    <w:rsid w:val="00C15C4B"/>
    <w:rsid w:val="00C15DE8"/>
    <w:rsid w:val="00C20831"/>
    <w:rsid w:val="00C21663"/>
    <w:rsid w:val="00C23CC9"/>
    <w:rsid w:val="00C33D4E"/>
    <w:rsid w:val="00C3407C"/>
    <w:rsid w:val="00C340F1"/>
    <w:rsid w:val="00C34C86"/>
    <w:rsid w:val="00C377BC"/>
    <w:rsid w:val="00C43066"/>
    <w:rsid w:val="00C46447"/>
    <w:rsid w:val="00C4698E"/>
    <w:rsid w:val="00C46B04"/>
    <w:rsid w:val="00C47002"/>
    <w:rsid w:val="00C517BD"/>
    <w:rsid w:val="00C5420F"/>
    <w:rsid w:val="00C576BF"/>
    <w:rsid w:val="00C641A2"/>
    <w:rsid w:val="00C7167B"/>
    <w:rsid w:val="00C71BAD"/>
    <w:rsid w:val="00C72E21"/>
    <w:rsid w:val="00C75E52"/>
    <w:rsid w:val="00C8338C"/>
    <w:rsid w:val="00C8726F"/>
    <w:rsid w:val="00C9054C"/>
    <w:rsid w:val="00C93A21"/>
    <w:rsid w:val="00C9734A"/>
    <w:rsid w:val="00CA214B"/>
    <w:rsid w:val="00CA36DF"/>
    <w:rsid w:val="00CB0A76"/>
    <w:rsid w:val="00CB28DA"/>
    <w:rsid w:val="00CB4FA8"/>
    <w:rsid w:val="00CB6EA6"/>
    <w:rsid w:val="00CC4167"/>
    <w:rsid w:val="00CD3D10"/>
    <w:rsid w:val="00CD44C6"/>
    <w:rsid w:val="00CD731F"/>
    <w:rsid w:val="00CE3241"/>
    <w:rsid w:val="00CE5501"/>
    <w:rsid w:val="00CF4152"/>
    <w:rsid w:val="00CF61E3"/>
    <w:rsid w:val="00D10F16"/>
    <w:rsid w:val="00D11077"/>
    <w:rsid w:val="00D14266"/>
    <w:rsid w:val="00D17CD1"/>
    <w:rsid w:val="00D20B67"/>
    <w:rsid w:val="00D2369D"/>
    <w:rsid w:val="00D277F5"/>
    <w:rsid w:val="00D278F0"/>
    <w:rsid w:val="00D30E8B"/>
    <w:rsid w:val="00D32E94"/>
    <w:rsid w:val="00D349D9"/>
    <w:rsid w:val="00D41F3F"/>
    <w:rsid w:val="00D47B15"/>
    <w:rsid w:val="00D56DA0"/>
    <w:rsid w:val="00D56EC5"/>
    <w:rsid w:val="00D6155E"/>
    <w:rsid w:val="00D67F63"/>
    <w:rsid w:val="00D85AE3"/>
    <w:rsid w:val="00D9202F"/>
    <w:rsid w:val="00D92FD3"/>
    <w:rsid w:val="00D93293"/>
    <w:rsid w:val="00DA1AAA"/>
    <w:rsid w:val="00DA3ACB"/>
    <w:rsid w:val="00DA50B3"/>
    <w:rsid w:val="00DA5B2E"/>
    <w:rsid w:val="00DB17EF"/>
    <w:rsid w:val="00DB4532"/>
    <w:rsid w:val="00DB5A86"/>
    <w:rsid w:val="00DB7451"/>
    <w:rsid w:val="00DC1470"/>
    <w:rsid w:val="00DC5479"/>
    <w:rsid w:val="00DD223E"/>
    <w:rsid w:val="00DD40DE"/>
    <w:rsid w:val="00DE49B5"/>
    <w:rsid w:val="00E11C74"/>
    <w:rsid w:val="00E11EC1"/>
    <w:rsid w:val="00E14A90"/>
    <w:rsid w:val="00E216AA"/>
    <w:rsid w:val="00E24EAA"/>
    <w:rsid w:val="00E269AA"/>
    <w:rsid w:val="00E33A61"/>
    <w:rsid w:val="00E366D2"/>
    <w:rsid w:val="00E43EF7"/>
    <w:rsid w:val="00E440C6"/>
    <w:rsid w:val="00E56337"/>
    <w:rsid w:val="00E57271"/>
    <w:rsid w:val="00E7134D"/>
    <w:rsid w:val="00E717AC"/>
    <w:rsid w:val="00E71DCC"/>
    <w:rsid w:val="00E75B22"/>
    <w:rsid w:val="00E84E01"/>
    <w:rsid w:val="00E93D72"/>
    <w:rsid w:val="00EA2BA3"/>
    <w:rsid w:val="00EB3C5C"/>
    <w:rsid w:val="00EB77E6"/>
    <w:rsid w:val="00EC0D53"/>
    <w:rsid w:val="00EC1292"/>
    <w:rsid w:val="00EC1E34"/>
    <w:rsid w:val="00EC62F5"/>
    <w:rsid w:val="00ED0F81"/>
    <w:rsid w:val="00ED5F55"/>
    <w:rsid w:val="00EE0119"/>
    <w:rsid w:val="00EE114E"/>
    <w:rsid w:val="00EE33B5"/>
    <w:rsid w:val="00EE5440"/>
    <w:rsid w:val="00EE5E42"/>
    <w:rsid w:val="00EE7BF8"/>
    <w:rsid w:val="00EF3189"/>
    <w:rsid w:val="00EF521B"/>
    <w:rsid w:val="00EF5BD6"/>
    <w:rsid w:val="00EF7563"/>
    <w:rsid w:val="00F12508"/>
    <w:rsid w:val="00F152ED"/>
    <w:rsid w:val="00F20F9F"/>
    <w:rsid w:val="00F21696"/>
    <w:rsid w:val="00F22B33"/>
    <w:rsid w:val="00F231F8"/>
    <w:rsid w:val="00F26315"/>
    <w:rsid w:val="00F273C4"/>
    <w:rsid w:val="00F27885"/>
    <w:rsid w:val="00F30EA0"/>
    <w:rsid w:val="00F335F5"/>
    <w:rsid w:val="00F34E38"/>
    <w:rsid w:val="00F4173D"/>
    <w:rsid w:val="00F45FA5"/>
    <w:rsid w:val="00F4694D"/>
    <w:rsid w:val="00F50DF2"/>
    <w:rsid w:val="00F57E1D"/>
    <w:rsid w:val="00F66B6E"/>
    <w:rsid w:val="00F7044A"/>
    <w:rsid w:val="00F81C16"/>
    <w:rsid w:val="00F81E8B"/>
    <w:rsid w:val="00F82844"/>
    <w:rsid w:val="00F837CC"/>
    <w:rsid w:val="00F83BFF"/>
    <w:rsid w:val="00F91B89"/>
    <w:rsid w:val="00F9451B"/>
    <w:rsid w:val="00F974AF"/>
    <w:rsid w:val="00FA1963"/>
    <w:rsid w:val="00FB057B"/>
    <w:rsid w:val="00FB6DD9"/>
    <w:rsid w:val="00FB70C4"/>
    <w:rsid w:val="00FC39F2"/>
    <w:rsid w:val="00FC5109"/>
    <w:rsid w:val="00FD6FBD"/>
    <w:rsid w:val="00FE039B"/>
    <w:rsid w:val="00FE105A"/>
    <w:rsid w:val="00FE6B09"/>
    <w:rsid w:val="00FF5AB5"/>
    <w:rsid w:val="00FF6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415C7"/>
  <w15:chartTrackingRefBased/>
  <w15:docId w15:val="{18078A91-2F45-43EA-837A-F1ABC049F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A6B"/>
    <w:pPr>
      <w:spacing w:after="200" w:line="276" w:lineRule="auto"/>
    </w:pPr>
  </w:style>
  <w:style w:type="paragraph" w:styleId="Heading3">
    <w:name w:val="heading 3"/>
    <w:basedOn w:val="Normal"/>
    <w:link w:val="Heading3Char"/>
    <w:uiPriority w:val="9"/>
    <w:qFormat/>
    <w:rsid w:val="000C7CE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365"/>
    <w:pPr>
      <w:ind w:left="720"/>
      <w:contextualSpacing/>
    </w:pPr>
  </w:style>
  <w:style w:type="character" w:styleId="Hyperlink">
    <w:name w:val="Hyperlink"/>
    <w:basedOn w:val="DefaultParagraphFont"/>
    <w:uiPriority w:val="99"/>
    <w:unhideWhenUsed/>
    <w:rsid w:val="00916365"/>
    <w:rPr>
      <w:color w:val="0563C1" w:themeColor="hyperlink"/>
      <w:u w:val="single"/>
    </w:rPr>
  </w:style>
  <w:style w:type="paragraph" w:styleId="NormalWeb">
    <w:name w:val="Normal (Web)"/>
    <w:basedOn w:val="Normal"/>
    <w:uiPriority w:val="99"/>
    <w:unhideWhenUsed/>
    <w:rsid w:val="009163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916365"/>
    <w:rPr>
      <w:color w:val="605E5C"/>
      <w:shd w:val="clear" w:color="auto" w:fill="E1DFDD"/>
    </w:rPr>
  </w:style>
  <w:style w:type="paragraph" w:styleId="NoSpacing">
    <w:name w:val="No Spacing"/>
    <w:uiPriority w:val="1"/>
    <w:qFormat/>
    <w:rsid w:val="004C66D5"/>
    <w:pPr>
      <w:spacing w:after="0" w:line="240" w:lineRule="auto"/>
    </w:pPr>
  </w:style>
  <w:style w:type="character" w:customStyle="1" w:styleId="highlight">
    <w:name w:val="highlight"/>
    <w:basedOn w:val="DefaultParagraphFont"/>
    <w:rsid w:val="005337EC"/>
  </w:style>
  <w:style w:type="paragraph" w:styleId="BalloonText">
    <w:name w:val="Balloon Text"/>
    <w:basedOn w:val="Normal"/>
    <w:link w:val="BalloonTextChar"/>
    <w:uiPriority w:val="99"/>
    <w:semiHidden/>
    <w:unhideWhenUsed/>
    <w:rsid w:val="003D7D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7D4A"/>
    <w:rPr>
      <w:rFonts w:ascii="Segoe UI" w:hAnsi="Segoe UI" w:cs="Segoe UI"/>
      <w:sz w:val="18"/>
      <w:szCs w:val="18"/>
    </w:rPr>
  </w:style>
  <w:style w:type="character" w:customStyle="1" w:styleId="UnresolvedMention2">
    <w:name w:val="Unresolved Mention2"/>
    <w:basedOn w:val="DefaultParagraphFont"/>
    <w:uiPriority w:val="99"/>
    <w:semiHidden/>
    <w:unhideWhenUsed/>
    <w:rsid w:val="00201EFF"/>
    <w:rPr>
      <w:color w:val="605E5C"/>
      <w:shd w:val="clear" w:color="auto" w:fill="E1DFDD"/>
    </w:rPr>
  </w:style>
  <w:style w:type="character" w:styleId="UnresolvedMention">
    <w:name w:val="Unresolved Mention"/>
    <w:basedOn w:val="DefaultParagraphFont"/>
    <w:uiPriority w:val="99"/>
    <w:semiHidden/>
    <w:unhideWhenUsed/>
    <w:rsid w:val="00870632"/>
    <w:rPr>
      <w:color w:val="605E5C"/>
      <w:shd w:val="clear" w:color="auto" w:fill="E1DFDD"/>
    </w:rPr>
  </w:style>
  <w:style w:type="character" w:styleId="Strong">
    <w:name w:val="Strong"/>
    <w:basedOn w:val="DefaultParagraphFont"/>
    <w:uiPriority w:val="22"/>
    <w:qFormat/>
    <w:rsid w:val="00626965"/>
    <w:rPr>
      <w:b/>
      <w:bCs/>
    </w:rPr>
  </w:style>
  <w:style w:type="character" w:styleId="Emphasis">
    <w:name w:val="Emphasis"/>
    <w:basedOn w:val="DefaultParagraphFont"/>
    <w:uiPriority w:val="20"/>
    <w:qFormat/>
    <w:rsid w:val="00854BAF"/>
    <w:rPr>
      <w:i/>
      <w:iCs/>
    </w:rPr>
  </w:style>
  <w:style w:type="paragraph" w:customStyle="1" w:styleId="pdq2pgselectionanchorcontainer">
    <w:name w:val="pdq2pg_selectionanchorcontainer"/>
    <w:basedOn w:val="Normal"/>
    <w:rsid w:val="00BE18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0C7CE6"/>
    <w:rPr>
      <w:rFonts w:ascii="Times New Roman" w:eastAsia="Times New Roman" w:hAnsi="Times New Roman" w:cs="Times New Roman"/>
      <w:b/>
      <w:bCs/>
      <w:sz w:val="27"/>
      <w:szCs w:val="27"/>
    </w:rPr>
  </w:style>
  <w:style w:type="paragraph" w:styleId="Header">
    <w:name w:val="header"/>
    <w:basedOn w:val="Normal"/>
    <w:link w:val="HeaderChar"/>
    <w:uiPriority w:val="99"/>
    <w:unhideWhenUsed/>
    <w:rsid w:val="00C72E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2E21"/>
  </w:style>
  <w:style w:type="paragraph" w:styleId="Footer">
    <w:name w:val="footer"/>
    <w:basedOn w:val="Normal"/>
    <w:link w:val="FooterChar"/>
    <w:uiPriority w:val="99"/>
    <w:unhideWhenUsed/>
    <w:rsid w:val="00C72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2E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814318">
      <w:bodyDiv w:val="1"/>
      <w:marLeft w:val="0"/>
      <w:marRight w:val="0"/>
      <w:marTop w:val="0"/>
      <w:marBottom w:val="0"/>
      <w:divBdr>
        <w:top w:val="none" w:sz="0" w:space="0" w:color="auto"/>
        <w:left w:val="none" w:sz="0" w:space="0" w:color="auto"/>
        <w:bottom w:val="none" w:sz="0" w:space="0" w:color="auto"/>
        <w:right w:val="none" w:sz="0" w:space="0" w:color="auto"/>
      </w:divBdr>
    </w:div>
    <w:div w:id="685056904">
      <w:bodyDiv w:val="1"/>
      <w:marLeft w:val="0"/>
      <w:marRight w:val="0"/>
      <w:marTop w:val="0"/>
      <w:marBottom w:val="0"/>
      <w:divBdr>
        <w:top w:val="none" w:sz="0" w:space="0" w:color="auto"/>
        <w:left w:val="none" w:sz="0" w:space="0" w:color="auto"/>
        <w:bottom w:val="none" w:sz="0" w:space="0" w:color="auto"/>
        <w:right w:val="none" w:sz="0" w:space="0" w:color="auto"/>
      </w:divBdr>
    </w:div>
    <w:div w:id="715080728">
      <w:bodyDiv w:val="1"/>
      <w:marLeft w:val="0"/>
      <w:marRight w:val="0"/>
      <w:marTop w:val="0"/>
      <w:marBottom w:val="0"/>
      <w:divBdr>
        <w:top w:val="none" w:sz="0" w:space="0" w:color="auto"/>
        <w:left w:val="none" w:sz="0" w:space="0" w:color="auto"/>
        <w:bottom w:val="none" w:sz="0" w:space="0" w:color="auto"/>
        <w:right w:val="none" w:sz="0" w:space="0" w:color="auto"/>
      </w:divBdr>
    </w:div>
    <w:div w:id="769862763">
      <w:bodyDiv w:val="1"/>
      <w:marLeft w:val="0"/>
      <w:marRight w:val="0"/>
      <w:marTop w:val="0"/>
      <w:marBottom w:val="0"/>
      <w:divBdr>
        <w:top w:val="none" w:sz="0" w:space="0" w:color="auto"/>
        <w:left w:val="none" w:sz="0" w:space="0" w:color="auto"/>
        <w:bottom w:val="none" w:sz="0" w:space="0" w:color="auto"/>
        <w:right w:val="none" w:sz="0" w:space="0" w:color="auto"/>
      </w:divBdr>
    </w:div>
    <w:div w:id="836458928">
      <w:bodyDiv w:val="1"/>
      <w:marLeft w:val="0"/>
      <w:marRight w:val="0"/>
      <w:marTop w:val="0"/>
      <w:marBottom w:val="0"/>
      <w:divBdr>
        <w:top w:val="none" w:sz="0" w:space="0" w:color="auto"/>
        <w:left w:val="none" w:sz="0" w:space="0" w:color="auto"/>
        <w:bottom w:val="none" w:sz="0" w:space="0" w:color="auto"/>
        <w:right w:val="none" w:sz="0" w:space="0" w:color="auto"/>
      </w:divBdr>
    </w:div>
    <w:div w:id="877548540">
      <w:bodyDiv w:val="1"/>
      <w:marLeft w:val="0"/>
      <w:marRight w:val="0"/>
      <w:marTop w:val="0"/>
      <w:marBottom w:val="0"/>
      <w:divBdr>
        <w:top w:val="none" w:sz="0" w:space="0" w:color="auto"/>
        <w:left w:val="none" w:sz="0" w:space="0" w:color="auto"/>
        <w:bottom w:val="none" w:sz="0" w:space="0" w:color="auto"/>
        <w:right w:val="none" w:sz="0" w:space="0" w:color="auto"/>
      </w:divBdr>
    </w:div>
    <w:div w:id="879362408">
      <w:bodyDiv w:val="1"/>
      <w:marLeft w:val="0"/>
      <w:marRight w:val="0"/>
      <w:marTop w:val="0"/>
      <w:marBottom w:val="0"/>
      <w:divBdr>
        <w:top w:val="none" w:sz="0" w:space="0" w:color="auto"/>
        <w:left w:val="none" w:sz="0" w:space="0" w:color="auto"/>
        <w:bottom w:val="none" w:sz="0" w:space="0" w:color="auto"/>
        <w:right w:val="none" w:sz="0" w:space="0" w:color="auto"/>
      </w:divBdr>
    </w:div>
    <w:div w:id="907689747">
      <w:bodyDiv w:val="1"/>
      <w:marLeft w:val="0"/>
      <w:marRight w:val="0"/>
      <w:marTop w:val="0"/>
      <w:marBottom w:val="0"/>
      <w:divBdr>
        <w:top w:val="none" w:sz="0" w:space="0" w:color="auto"/>
        <w:left w:val="none" w:sz="0" w:space="0" w:color="auto"/>
        <w:bottom w:val="none" w:sz="0" w:space="0" w:color="auto"/>
        <w:right w:val="none" w:sz="0" w:space="0" w:color="auto"/>
      </w:divBdr>
    </w:div>
    <w:div w:id="996419239">
      <w:bodyDiv w:val="1"/>
      <w:marLeft w:val="0"/>
      <w:marRight w:val="0"/>
      <w:marTop w:val="0"/>
      <w:marBottom w:val="0"/>
      <w:divBdr>
        <w:top w:val="none" w:sz="0" w:space="0" w:color="auto"/>
        <w:left w:val="none" w:sz="0" w:space="0" w:color="auto"/>
        <w:bottom w:val="none" w:sz="0" w:space="0" w:color="auto"/>
        <w:right w:val="none" w:sz="0" w:space="0" w:color="auto"/>
      </w:divBdr>
    </w:div>
    <w:div w:id="1049038928">
      <w:bodyDiv w:val="1"/>
      <w:marLeft w:val="0"/>
      <w:marRight w:val="0"/>
      <w:marTop w:val="0"/>
      <w:marBottom w:val="0"/>
      <w:divBdr>
        <w:top w:val="none" w:sz="0" w:space="0" w:color="auto"/>
        <w:left w:val="none" w:sz="0" w:space="0" w:color="auto"/>
        <w:bottom w:val="none" w:sz="0" w:space="0" w:color="auto"/>
        <w:right w:val="none" w:sz="0" w:space="0" w:color="auto"/>
      </w:divBdr>
    </w:div>
    <w:div w:id="1087459511">
      <w:bodyDiv w:val="1"/>
      <w:marLeft w:val="0"/>
      <w:marRight w:val="0"/>
      <w:marTop w:val="0"/>
      <w:marBottom w:val="0"/>
      <w:divBdr>
        <w:top w:val="none" w:sz="0" w:space="0" w:color="auto"/>
        <w:left w:val="none" w:sz="0" w:space="0" w:color="auto"/>
        <w:bottom w:val="none" w:sz="0" w:space="0" w:color="auto"/>
        <w:right w:val="none" w:sz="0" w:space="0" w:color="auto"/>
      </w:divBdr>
    </w:div>
    <w:div w:id="1233393838">
      <w:bodyDiv w:val="1"/>
      <w:marLeft w:val="0"/>
      <w:marRight w:val="0"/>
      <w:marTop w:val="0"/>
      <w:marBottom w:val="0"/>
      <w:divBdr>
        <w:top w:val="none" w:sz="0" w:space="0" w:color="auto"/>
        <w:left w:val="none" w:sz="0" w:space="0" w:color="auto"/>
        <w:bottom w:val="none" w:sz="0" w:space="0" w:color="auto"/>
        <w:right w:val="none" w:sz="0" w:space="0" w:color="auto"/>
      </w:divBdr>
    </w:div>
    <w:div w:id="1351566567">
      <w:bodyDiv w:val="1"/>
      <w:marLeft w:val="0"/>
      <w:marRight w:val="0"/>
      <w:marTop w:val="0"/>
      <w:marBottom w:val="0"/>
      <w:divBdr>
        <w:top w:val="none" w:sz="0" w:space="0" w:color="auto"/>
        <w:left w:val="none" w:sz="0" w:space="0" w:color="auto"/>
        <w:bottom w:val="none" w:sz="0" w:space="0" w:color="auto"/>
        <w:right w:val="none" w:sz="0" w:space="0" w:color="auto"/>
      </w:divBdr>
    </w:div>
    <w:div w:id="1494296179">
      <w:bodyDiv w:val="1"/>
      <w:marLeft w:val="0"/>
      <w:marRight w:val="0"/>
      <w:marTop w:val="0"/>
      <w:marBottom w:val="0"/>
      <w:divBdr>
        <w:top w:val="none" w:sz="0" w:space="0" w:color="auto"/>
        <w:left w:val="none" w:sz="0" w:space="0" w:color="auto"/>
        <w:bottom w:val="none" w:sz="0" w:space="0" w:color="auto"/>
        <w:right w:val="none" w:sz="0" w:space="0" w:color="auto"/>
      </w:divBdr>
    </w:div>
    <w:div w:id="1507013963">
      <w:bodyDiv w:val="1"/>
      <w:marLeft w:val="0"/>
      <w:marRight w:val="0"/>
      <w:marTop w:val="0"/>
      <w:marBottom w:val="0"/>
      <w:divBdr>
        <w:top w:val="none" w:sz="0" w:space="0" w:color="auto"/>
        <w:left w:val="none" w:sz="0" w:space="0" w:color="auto"/>
        <w:bottom w:val="none" w:sz="0" w:space="0" w:color="auto"/>
        <w:right w:val="none" w:sz="0" w:space="0" w:color="auto"/>
      </w:divBdr>
    </w:div>
    <w:div w:id="1513766314">
      <w:bodyDiv w:val="1"/>
      <w:marLeft w:val="0"/>
      <w:marRight w:val="0"/>
      <w:marTop w:val="0"/>
      <w:marBottom w:val="0"/>
      <w:divBdr>
        <w:top w:val="none" w:sz="0" w:space="0" w:color="auto"/>
        <w:left w:val="none" w:sz="0" w:space="0" w:color="auto"/>
        <w:bottom w:val="none" w:sz="0" w:space="0" w:color="auto"/>
        <w:right w:val="none" w:sz="0" w:space="0" w:color="auto"/>
      </w:divBdr>
    </w:div>
    <w:div w:id="1669016922">
      <w:bodyDiv w:val="1"/>
      <w:marLeft w:val="0"/>
      <w:marRight w:val="0"/>
      <w:marTop w:val="0"/>
      <w:marBottom w:val="0"/>
      <w:divBdr>
        <w:top w:val="none" w:sz="0" w:space="0" w:color="auto"/>
        <w:left w:val="none" w:sz="0" w:space="0" w:color="auto"/>
        <w:bottom w:val="none" w:sz="0" w:space="0" w:color="auto"/>
        <w:right w:val="none" w:sz="0" w:space="0" w:color="auto"/>
      </w:divBdr>
      <w:divsChild>
        <w:div w:id="19554798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1391533">
      <w:bodyDiv w:val="1"/>
      <w:marLeft w:val="0"/>
      <w:marRight w:val="0"/>
      <w:marTop w:val="0"/>
      <w:marBottom w:val="0"/>
      <w:divBdr>
        <w:top w:val="none" w:sz="0" w:space="0" w:color="auto"/>
        <w:left w:val="none" w:sz="0" w:space="0" w:color="auto"/>
        <w:bottom w:val="none" w:sz="0" w:space="0" w:color="auto"/>
        <w:right w:val="none" w:sz="0" w:space="0" w:color="auto"/>
      </w:divBdr>
    </w:div>
    <w:div w:id="1760976999">
      <w:bodyDiv w:val="1"/>
      <w:marLeft w:val="0"/>
      <w:marRight w:val="0"/>
      <w:marTop w:val="0"/>
      <w:marBottom w:val="0"/>
      <w:divBdr>
        <w:top w:val="none" w:sz="0" w:space="0" w:color="auto"/>
        <w:left w:val="none" w:sz="0" w:space="0" w:color="auto"/>
        <w:bottom w:val="none" w:sz="0" w:space="0" w:color="auto"/>
        <w:right w:val="none" w:sz="0" w:space="0" w:color="auto"/>
      </w:divBdr>
    </w:div>
    <w:div w:id="1940676711">
      <w:bodyDiv w:val="1"/>
      <w:marLeft w:val="0"/>
      <w:marRight w:val="0"/>
      <w:marTop w:val="0"/>
      <w:marBottom w:val="0"/>
      <w:divBdr>
        <w:top w:val="none" w:sz="0" w:space="0" w:color="auto"/>
        <w:left w:val="none" w:sz="0" w:space="0" w:color="auto"/>
        <w:bottom w:val="none" w:sz="0" w:space="0" w:color="auto"/>
        <w:right w:val="none" w:sz="0" w:space="0" w:color="auto"/>
      </w:divBdr>
    </w:div>
    <w:div w:id="2059086521">
      <w:bodyDiv w:val="1"/>
      <w:marLeft w:val="0"/>
      <w:marRight w:val="0"/>
      <w:marTop w:val="0"/>
      <w:marBottom w:val="0"/>
      <w:divBdr>
        <w:top w:val="none" w:sz="0" w:space="0" w:color="auto"/>
        <w:left w:val="none" w:sz="0" w:space="0" w:color="auto"/>
        <w:bottom w:val="none" w:sz="0" w:space="0" w:color="auto"/>
        <w:right w:val="none" w:sz="0" w:space="0" w:color="auto"/>
      </w:divBdr>
    </w:div>
    <w:div w:id="2071070273">
      <w:bodyDiv w:val="1"/>
      <w:marLeft w:val="0"/>
      <w:marRight w:val="0"/>
      <w:marTop w:val="0"/>
      <w:marBottom w:val="0"/>
      <w:divBdr>
        <w:top w:val="none" w:sz="0" w:space="0" w:color="auto"/>
        <w:left w:val="none" w:sz="0" w:space="0" w:color="auto"/>
        <w:bottom w:val="none" w:sz="0" w:space="0" w:color="auto"/>
        <w:right w:val="none" w:sz="0" w:space="0" w:color="auto"/>
      </w:divBdr>
    </w:div>
    <w:div w:id="213774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rtgel.gov.mn/servic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B99AA-9079-4C87-9A09-9A2BBE54F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604</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sodkhuu tsogzolmaa</dc:creator>
  <cp:keywords/>
  <dc:description/>
  <cp:lastModifiedBy>user</cp:lastModifiedBy>
  <cp:revision>5</cp:revision>
  <cp:lastPrinted>2024-01-05T06:23:00Z</cp:lastPrinted>
  <dcterms:created xsi:type="dcterms:W3CDTF">2026-08-20T06:25:00Z</dcterms:created>
  <dcterms:modified xsi:type="dcterms:W3CDTF">2026-09-04T09:19:00Z</dcterms:modified>
</cp:coreProperties>
</file>