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8DD" w:rsidRPr="00D25D73" w:rsidRDefault="00D478DD" w:rsidP="00D25D73">
      <w:pPr>
        <w:rPr>
          <w:rStyle w:val="Emphasis"/>
          <w:rFonts w:ascii="Arial" w:hAnsi="Arial" w:cs="Arial"/>
          <w:i w:val="0"/>
          <w:sz w:val="18"/>
        </w:rPr>
      </w:pPr>
    </w:p>
    <w:p w:rsidR="003E274A" w:rsidRPr="00D25D73" w:rsidRDefault="003E274A" w:rsidP="003E274A">
      <w:pPr>
        <w:jc w:val="right"/>
        <w:rPr>
          <w:rStyle w:val="Emphasis"/>
          <w:rFonts w:ascii="Arial" w:hAnsi="Arial" w:cs="Arial"/>
          <w:i w:val="0"/>
          <w:sz w:val="18"/>
          <w:lang w:val="mn-MN"/>
        </w:rPr>
      </w:pPr>
      <w:r w:rsidRPr="00D25D73">
        <w:rPr>
          <w:rStyle w:val="Emphasis"/>
          <w:rFonts w:ascii="Arial" w:hAnsi="Arial" w:cs="Arial"/>
          <w:i w:val="0"/>
          <w:sz w:val="18"/>
          <w:lang w:val="mn-MN"/>
        </w:rPr>
        <w:t xml:space="preserve">Хоршооны бүх гишүүдийн </w:t>
      </w:r>
      <w:r w:rsidRPr="00D25D73">
        <w:rPr>
          <w:rStyle w:val="Emphasis"/>
          <w:rFonts w:ascii="Arial" w:hAnsi="Arial" w:cs="Arial"/>
          <w:i w:val="0"/>
          <w:sz w:val="18"/>
        </w:rPr>
        <w:t>201… оны</w:t>
      </w:r>
      <w:r w:rsidRPr="00D25D73">
        <w:rPr>
          <w:rStyle w:val="Emphasis"/>
          <w:rFonts w:ascii="Arial" w:hAnsi="Arial" w:cs="Arial"/>
          <w:i w:val="0"/>
          <w:sz w:val="18"/>
          <w:lang w:val="mn-MN"/>
        </w:rPr>
        <w:t>.....</w:t>
      </w:r>
      <w:r w:rsidRPr="00D25D73">
        <w:rPr>
          <w:rStyle w:val="Emphasis"/>
          <w:rFonts w:ascii="Arial" w:hAnsi="Arial" w:cs="Arial"/>
          <w:i w:val="0"/>
          <w:sz w:val="18"/>
        </w:rPr>
        <w:t xml:space="preserve"> дугаар</w:t>
      </w:r>
    </w:p>
    <w:p w:rsidR="003E274A" w:rsidRPr="00D25D73" w:rsidRDefault="003E274A" w:rsidP="003E274A">
      <w:pPr>
        <w:jc w:val="right"/>
        <w:rPr>
          <w:rStyle w:val="Emphasis"/>
          <w:rFonts w:ascii="Arial" w:hAnsi="Arial" w:cs="Arial"/>
          <w:i w:val="0"/>
          <w:sz w:val="18"/>
          <w:lang w:val="mn-MN"/>
        </w:rPr>
      </w:pPr>
      <w:r w:rsidRPr="00D25D73">
        <w:rPr>
          <w:rStyle w:val="Emphasis"/>
          <w:rFonts w:ascii="Arial" w:hAnsi="Arial" w:cs="Arial"/>
          <w:i w:val="0"/>
          <w:sz w:val="18"/>
        </w:rPr>
        <w:t>сарын</w:t>
      </w:r>
      <w:r w:rsidRPr="00D25D73">
        <w:rPr>
          <w:rStyle w:val="Emphasis"/>
          <w:rFonts w:ascii="Arial" w:hAnsi="Arial" w:cs="Arial"/>
          <w:i w:val="0"/>
          <w:sz w:val="18"/>
          <w:lang w:val="mn-MN"/>
        </w:rPr>
        <w:t>...</w:t>
      </w:r>
      <w:r w:rsidRPr="00D25D73">
        <w:rPr>
          <w:rStyle w:val="Emphasis"/>
          <w:rFonts w:ascii="Arial" w:hAnsi="Arial" w:cs="Arial"/>
          <w:i w:val="0"/>
          <w:sz w:val="18"/>
        </w:rPr>
        <w:t>-ны өдрийн хурлаар батлав</w:t>
      </w:r>
    </w:p>
    <w:p w:rsidR="003E274A" w:rsidRPr="00D25D73" w:rsidRDefault="003E274A" w:rsidP="00073BC7">
      <w:pPr>
        <w:jc w:val="right"/>
        <w:rPr>
          <w:rFonts w:ascii="Arial" w:hAnsi="Arial" w:cs="Arial"/>
          <w:sz w:val="22"/>
          <w:lang w:val="mn-MN"/>
        </w:rPr>
      </w:pPr>
    </w:p>
    <w:p w:rsidR="003E274A" w:rsidRPr="00D25D73" w:rsidRDefault="003E274A" w:rsidP="003E274A">
      <w:pPr>
        <w:jc w:val="center"/>
        <w:rPr>
          <w:rFonts w:ascii="Arial" w:hAnsi="Arial" w:cs="Arial"/>
          <w:b/>
          <w:sz w:val="22"/>
          <w:lang w:val="mn-MN"/>
        </w:rPr>
      </w:pPr>
      <w:r w:rsidRPr="00D25D73">
        <w:rPr>
          <w:rFonts w:ascii="Arial" w:hAnsi="Arial" w:cs="Arial"/>
          <w:b/>
          <w:sz w:val="22"/>
          <w:lang w:val="mn-MN"/>
        </w:rPr>
        <w:t>Хоршооны дүр</w:t>
      </w:r>
      <w:r w:rsidR="00D478DD" w:rsidRPr="00D25D73">
        <w:rPr>
          <w:rFonts w:ascii="Arial" w:hAnsi="Arial" w:cs="Arial"/>
          <w:b/>
          <w:sz w:val="22"/>
          <w:lang w:val="mn-MN"/>
        </w:rPr>
        <w:t>эм</w:t>
      </w:r>
    </w:p>
    <w:p w:rsidR="00D478DD" w:rsidRPr="00D25D73" w:rsidRDefault="00D478DD" w:rsidP="003E274A">
      <w:pPr>
        <w:jc w:val="center"/>
        <w:rPr>
          <w:rFonts w:ascii="Arial" w:hAnsi="Arial" w:cs="Arial"/>
          <w:b/>
          <w:sz w:val="22"/>
          <w:lang w:val="mn-MN"/>
        </w:rPr>
      </w:pPr>
    </w:p>
    <w:p w:rsidR="00D478DD" w:rsidRPr="00D25D73" w:rsidRDefault="00D478DD" w:rsidP="00D478DD">
      <w:pPr>
        <w:jc w:val="center"/>
        <w:rPr>
          <w:rStyle w:val="Emphasis"/>
          <w:rFonts w:ascii="Arial" w:hAnsi="Arial" w:cs="Arial"/>
          <w:i w:val="0"/>
          <w:sz w:val="22"/>
        </w:rPr>
      </w:pPr>
      <w:r w:rsidRPr="00D25D73">
        <w:rPr>
          <w:rStyle w:val="Emphasis"/>
          <w:rFonts w:ascii="Arial" w:hAnsi="Arial" w:cs="Arial"/>
          <w:i w:val="0"/>
          <w:sz w:val="22"/>
        </w:rPr>
        <w:t>Нэг. Нийтлэг үндэслэл.</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Хоршооны нэр: “</w:t>
      </w:r>
      <w:r w:rsidRPr="00D25D73">
        <w:rPr>
          <w:rStyle w:val="Emphasis"/>
          <w:rFonts w:ascii="Arial" w:hAnsi="Arial" w:cs="Arial"/>
          <w:i w:val="0"/>
          <w:sz w:val="22"/>
          <w:lang w:val="mn-MN"/>
        </w:rPr>
        <w:t>...................................</w:t>
      </w:r>
      <w:r w:rsidRPr="00D25D73">
        <w:rPr>
          <w:rStyle w:val="Emphasis"/>
          <w:rFonts w:ascii="Arial" w:hAnsi="Arial" w:cs="Arial"/>
          <w:i w:val="0"/>
          <w:sz w:val="22"/>
        </w:rPr>
        <w:t>”</w:t>
      </w:r>
      <w:r w:rsidRPr="00D25D73">
        <w:rPr>
          <w:rStyle w:val="Emphasis"/>
          <w:rFonts w:ascii="Arial" w:hAnsi="Arial" w:cs="Arial"/>
          <w:i w:val="0"/>
          <w:sz w:val="22"/>
        </w:rPr>
        <w:tab/>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Хоршооны оноосон нэр  “</w:t>
      </w:r>
      <w:r w:rsidRPr="00D25D73">
        <w:rPr>
          <w:rStyle w:val="Emphasis"/>
          <w:rFonts w:ascii="Arial" w:hAnsi="Arial" w:cs="Arial"/>
          <w:i w:val="0"/>
          <w:sz w:val="22"/>
          <w:lang w:val="mn-MN"/>
        </w:rPr>
        <w:t>.............................</w:t>
      </w:r>
      <w:r w:rsidRPr="00D25D73">
        <w:rPr>
          <w:rStyle w:val="Emphasis"/>
          <w:rFonts w:ascii="Arial" w:hAnsi="Arial" w:cs="Arial"/>
          <w:i w:val="0"/>
          <w:sz w:val="22"/>
        </w:rPr>
        <w:t>”</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      Хоршооны байршил</w:t>
      </w:r>
    </w:p>
    <w:p w:rsidR="00D478DD" w:rsidRPr="00D25D73" w:rsidRDefault="00D478DD" w:rsidP="00D478DD">
      <w:pPr>
        <w:jc w:val="both"/>
        <w:rPr>
          <w:rStyle w:val="Emphasis"/>
          <w:rFonts w:ascii="Arial" w:hAnsi="Arial" w:cs="Arial"/>
          <w:i w:val="0"/>
          <w:sz w:val="22"/>
          <w:lang w:val="mn-MN"/>
        </w:rPr>
      </w:pPr>
      <w:r w:rsidRPr="00D25D73">
        <w:rPr>
          <w:rStyle w:val="Emphasis"/>
          <w:rFonts w:ascii="Arial" w:hAnsi="Arial" w:cs="Arial"/>
          <w:i w:val="0"/>
          <w:sz w:val="22"/>
        </w:rPr>
        <w:t>1.1.         «</w:t>
      </w:r>
      <w:r w:rsidRPr="00D25D73">
        <w:rPr>
          <w:rStyle w:val="Emphasis"/>
          <w:rFonts w:ascii="Arial" w:hAnsi="Arial" w:cs="Arial"/>
          <w:i w:val="0"/>
          <w:sz w:val="22"/>
          <w:lang w:val="mn-MN"/>
        </w:rPr>
        <w:t>......................................</w:t>
      </w:r>
      <w:r w:rsidRPr="00D25D73">
        <w:rPr>
          <w:rStyle w:val="Emphasis"/>
          <w:rFonts w:ascii="Arial" w:hAnsi="Arial" w:cs="Arial"/>
          <w:i w:val="0"/>
          <w:sz w:val="22"/>
        </w:rPr>
        <w:t xml:space="preserve">» хоршоо нь </w:t>
      </w:r>
    </w:p>
    <w:p w:rsidR="00D478DD" w:rsidRPr="00D25D73" w:rsidRDefault="00D478DD" w:rsidP="00D478DD">
      <w:pPr>
        <w:jc w:val="both"/>
        <w:rPr>
          <w:rStyle w:val="Emphasis"/>
          <w:rFonts w:ascii="Arial" w:hAnsi="Arial" w:cs="Arial"/>
          <w:i w:val="0"/>
          <w:sz w:val="22"/>
          <w:lang w:val="mn-MN"/>
        </w:rPr>
      </w:pPr>
      <w:r w:rsidRPr="00D25D73">
        <w:rPr>
          <w:rStyle w:val="Emphasis"/>
          <w:rFonts w:ascii="Arial" w:hAnsi="Arial" w:cs="Arial"/>
          <w:i w:val="0"/>
          <w:sz w:val="22"/>
        </w:rPr>
        <w:t xml:space="preserve">Улаанбаатар хот  </w:t>
      </w:r>
      <w:r w:rsidRPr="00D25D73">
        <w:rPr>
          <w:rStyle w:val="Emphasis"/>
          <w:rFonts w:ascii="Arial" w:hAnsi="Arial" w:cs="Arial"/>
          <w:i w:val="0"/>
          <w:sz w:val="22"/>
          <w:lang w:val="mn-MN"/>
        </w:rPr>
        <w:t>........................</w:t>
      </w:r>
      <w:r w:rsidRPr="00D25D73">
        <w:rPr>
          <w:rStyle w:val="Emphasis"/>
          <w:rFonts w:ascii="Arial" w:hAnsi="Arial" w:cs="Arial"/>
          <w:i w:val="0"/>
          <w:sz w:val="22"/>
        </w:rPr>
        <w:t xml:space="preserve">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Аймаг, нийслэлийн нэр</w:t>
      </w:r>
      <w:r w:rsidRPr="00D25D73">
        <w:rPr>
          <w:rStyle w:val="Emphasis"/>
          <w:rFonts w:ascii="Arial" w:hAnsi="Arial" w:cs="Arial"/>
          <w:i w:val="0"/>
          <w:sz w:val="22"/>
        </w:rPr>
        <w:t>:</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Сум дүүргийн нэр</w:t>
      </w:r>
      <w:r w:rsidRPr="00D25D73">
        <w:rPr>
          <w:rStyle w:val="Emphasis"/>
          <w:rFonts w:ascii="Arial" w:hAnsi="Arial" w:cs="Arial"/>
          <w:i w:val="0"/>
          <w:sz w:val="22"/>
        </w:rPr>
        <w:t>:</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Гудамж, өргөн чөлөө, тойрог, талбайн нэр</w:t>
      </w:r>
      <w:r w:rsidRPr="00D25D73">
        <w:rPr>
          <w:rStyle w:val="Emphasis"/>
          <w:rFonts w:ascii="Arial" w:hAnsi="Arial" w:cs="Arial"/>
          <w:i w:val="0"/>
          <w:sz w:val="22"/>
        </w:rPr>
        <w:t>:</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Хашаа, байшин, хаалганы дугаар</w:t>
      </w:r>
      <w:r w:rsidRPr="00D25D73">
        <w:rPr>
          <w:rStyle w:val="Emphasis"/>
          <w:rFonts w:ascii="Arial" w:hAnsi="Arial" w:cs="Arial"/>
          <w:i w:val="0"/>
          <w:sz w:val="22"/>
        </w:rPr>
        <w:t>:</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xml:space="preserve"> </w:t>
      </w:r>
      <w:r w:rsidRPr="00D25D73">
        <w:rPr>
          <w:rStyle w:val="Emphasis"/>
          <w:rFonts w:ascii="Arial" w:hAnsi="Arial" w:cs="Arial"/>
          <w:i w:val="0"/>
          <w:sz w:val="22"/>
          <w:lang w:val="mn-MN"/>
        </w:rPr>
        <w:t>...........................................................</w:t>
      </w:r>
      <w:r w:rsidRPr="00D25D73">
        <w:rPr>
          <w:rStyle w:val="Emphasis"/>
          <w:rFonts w:ascii="Arial" w:hAnsi="Arial" w:cs="Arial"/>
          <w:i w:val="0"/>
          <w:sz w:val="22"/>
        </w:rPr>
        <w:t xml:space="preserve">  тоотод  байрлана.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xml:space="preserve">Шуудангийн хаяг:...........................................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Утас1: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Факс</w:t>
      </w:r>
      <w:r w:rsidRPr="00D25D73">
        <w:rPr>
          <w:rStyle w:val="Emphasis"/>
          <w:rFonts w:ascii="Arial" w:hAnsi="Arial" w:cs="Arial"/>
          <w:i w:val="0"/>
          <w:sz w:val="22"/>
        </w:rPr>
        <w:t xml:space="preserve">:……………………….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Е-Mail:……………………….</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 xml:space="preserve">2. Хоршооны </w:t>
      </w:r>
      <w:r w:rsidRPr="00D25D73">
        <w:rPr>
          <w:rStyle w:val="Emphasis"/>
          <w:rFonts w:ascii="Arial" w:hAnsi="Arial" w:cs="Arial"/>
          <w:b/>
          <w:i w:val="0"/>
          <w:sz w:val="22"/>
          <w:lang w:val="mn-MN"/>
        </w:rPr>
        <w:t>тухай ойлголт</w:t>
      </w:r>
      <w:r w:rsidRPr="00D25D73">
        <w:rPr>
          <w:rStyle w:val="Emphasis"/>
          <w:rFonts w:ascii="Arial" w:hAnsi="Arial" w:cs="Arial"/>
          <w:b/>
          <w:i w:val="0"/>
          <w:sz w:val="22"/>
        </w:rPr>
        <w:t>.</w:t>
      </w:r>
    </w:p>
    <w:p w:rsidR="00D478DD" w:rsidRPr="00D25D73" w:rsidRDefault="00D478DD" w:rsidP="00D478DD">
      <w:pPr>
        <w:jc w:val="both"/>
        <w:rPr>
          <w:rStyle w:val="Emphasis"/>
          <w:rFonts w:ascii="Arial" w:hAnsi="Arial" w:cs="Arial"/>
          <w:i w:val="0"/>
          <w:sz w:val="22"/>
          <w:lang w:val="mn-MN"/>
        </w:rPr>
      </w:pPr>
      <w:r w:rsidRPr="00D25D73">
        <w:rPr>
          <w:rStyle w:val="Emphasis"/>
          <w:rFonts w:ascii="Arial" w:hAnsi="Arial" w:cs="Arial"/>
          <w:i w:val="0"/>
          <w:sz w:val="22"/>
        </w:rPr>
        <w:t>2.1.      </w:t>
      </w:r>
      <w:r w:rsidR="00344A4A" w:rsidRPr="00D25D73">
        <w:rPr>
          <w:rFonts w:ascii="Arial" w:hAnsi="Arial" w:cs="Arial"/>
          <w:sz w:val="22"/>
        </w:rPr>
        <w:t>Эдийн засгийн болон нийгэм, соёлын нийтлэг хэрэгцээгээ хангах зорилгоор хэд хэдэн этгээд сайн дураараа нэгдсэн, ардчилсан хамтын, хамтын удирдлага, хяналт бүхий, дундын эд хөрөнгө дээр үндэслэн үйл ажиллагаа явуулахаар хамтран байгуулсан хуулийн этгээд.</w:t>
      </w:r>
      <w:r w:rsidRPr="00D25D73">
        <w:rPr>
          <w:rStyle w:val="Emphasis"/>
          <w:rFonts w:ascii="Arial" w:hAnsi="Arial" w:cs="Arial"/>
          <w:i w:val="0"/>
          <w:sz w:val="22"/>
          <w:lang w:val="mn-MN"/>
        </w:rPr>
        <w:t xml:space="preserve"> /цаашид хоршоо гэнэ./</w:t>
      </w:r>
    </w:p>
    <w:p w:rsidR="00D478DD" w:rsidRPr="00D25D73" w:rsidRDefault="00D478DD" w:rsidP="00D478DD">
      <w:pPr>
        <w:jc w:val="both"/>
        <w:rPr>
          <w:rStyle w:val="Emphasis"/>
          <w:rFonts w:ascii="Arial" w:hAnsi="Arial" w:cs="Arial"/>
          <w:i w:val="0"/>
          <w:sz w:val="22"/>
          <w:lang w:val="mn-MN"/>
        </w:rPr>
      </w:pPr>
      <w:r w:rsidRPr="00D25D73">
        <w:rPr>
          <w:rStyle w:val="Emphasis"/>
          <w:rFonts w:ascii="Arial" w:hAnsi="Arial" w:cs="Arial"/>
          <w:i w:val="0"/>
          <w:sz w:val="22"/>
        </w:rPr>
        <w:t>2.2.         Хоршоог анх үүсгэн байгуулагчдын бүртгэлийг энэхүү дүрмийн салшгүй хэсэг болгож хавсарга</w:t>
      </w:r>
      <w:r w:rsidRPr="00D25D73">
        <w:rPr>
          <w:rStyle w:val="Emphasis"/>
          <w:rFonts w:ascii="Arial" w:hAnsi="Arial" w:cs="Arial"/>
          <w:i w:val="0"/>
          <w:sz w:val="22"/>
          <w:lang w:val="mn-MN"/>
        </w:rPr>
        <w:t>х</w:t>
      </w:r>
      <w:r w:rsidRPr="00D25D73">
        <w:rPr>
          <w:rStyle w:val="Emphasis"/>
          <w:rFonts w:ascii="Arial" w:hAnsi="Arial" w:cs="Arial"/>
          <w:i w:val="0"/>
          <w:sz w:val="22"/>
        </w:rPr>
        <w:t>.</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3. Хоршооны зорилго.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3.1.         Гишүүддээ үйлчлэх замаар тэдний орлогыг нэмэгдүүлэх, нийгэм, соёлын болон оюуны нийтлэг хэрэгцээг хангах явдал хоршооны гол зорилго мөн.</w:t>
      </w:r>
    </w:p>
    <w:p w:rsidR="00D478DD" w:rsidRPr="00D25D73" w:rsidRDefault="00344A4A" w:rsidP="00D478DD">
      <w:pPr>
        <w:jc w:val="center"/>
        <w:rPr>
          <w:rStyle w:val="Emphasis"/>
          <w:rFonts w:ascii="Arial" w:hAnsi="Arial" w:cs="Arial"/>
          <w:b/>
          <w:i w:val="0"/>
          <w:sz w:val="22"/>
          <w:lang w:val="mn-MN"/>
        </w:rPr>
      </w:pPr>
      <w:r w:rsidRPr="00D25D73">
        <w:rPr>
          <w:rStyle w:val="Emphasis"/>
          <w:rFonts w:ascii="Arial" w:hAnsi="Arial" w:cs="Arial"/>
          <w:i w:val="0"/>
          <w:sz w:val="22"/>
          <w:lang w:val="mn-MN"/>
        </w:rPr>
        <w:t xml:space="preserve">     </w:t>
      </w:r>
      <w:r w:rsidRPr="00D25D73">
        <w:rPr>
          <w:rStyle w:val="Emphasis"/>
          <w:rFonts w:ascii="Arial" w:hAnsi="Arial" w:cs="Arial"/>
          <w:b/>
          <w:i w:val="0"/>
          <w:sz w:val="22"/>
        </w:rPr>
        <w:t>4.</w:t>
      </w:r>
      <w:r w:rsidRPr="00D25D73">
        <w:rPr>
          <w:rStyle w:val="Emphasis"/>
          <w:rFonts w:ascii="Arial" w:hAnsi="Arial" w:cs="Arial"/>
          <w:b/>
          <w:i w:val="0"/>
          <w:sz w:val="22"/>
          <w:lang w:val="mn-MN"/>
        </w:rPr>
        <w:t xml:space="preserve"> </w:t>
      </w:r>
      <w:r w:rsidR="00D478DD" w:rsidRPr="00D25D73">
        <w:rPr>
          <w:rStyle w:val="Emphasis"/>
          <w:rFonts w:ascii="Arial" w:hAnsi="Arial" w:cs="Arial"/>
          <w:b/>
          <w:i w:val="0"/>
          <w:sz w:val="22"/>
        </w:rPr>
        <w:t>Хоршооны үйл ажиллагааны төрөл</w:t>
      </w:r>
      <w:r w:rsidR="00D478DD" w:rsidRPr="00D25D73">
        <w:rPr>
          <w:rStyle w:val="Emphasis"/>
          <w:rFonts w:ascii="Arial" w:hAnsi="Arial" w:cs="Arial"/>
          <w:b/>
          <w:i w:val="0"/>
          <w:sz w:val="22"/>
          <w:lang w:val="mn-MN"/>
        </w:rPr>
        <w:t xml:space="preserve">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4.1.         Хоршоо дараахь төрлийн үйл ажиллагаа</w:t>
      </w:r>
      <w:r w:rsidRPr="00D25D73">
        <w:rPr>
          <w:rStyle w:val="Emphasis"/>
          <w:rFonts w:ascii="Arial" w:hAnsi="Arial" w:cs="Arial"/>
          <w:i w:val="0"/>
          <w:sz w:val="22"/>
          <w:lang w:val="mn-MN"/>
        </w:rPr>
        <w:t>г</w:t>
      </w:r>
      <w:r w:rsidRPr="00D25D73">
        <w:rPr>
          <w:rStyle w:val="Emphasis"/>
          <w:rFonts w:ascii="Arial" w:hAnsi="Arial" w:cs="Arial"/>
          <w:i w:val="0"/>
          <w:sz w:val="22"/>
        </w:rPr>
        <w:t xml:space="preserve"> явуулна:</w:t>
      </w:r>
    </w:p>
    <w:p w:rsidR="00D478DD" w:rsidRPr="00D25D73" w:rsidRDefault="00D478DD" w:rsidP="00D478DD">
      <w:pPr>
        <w:jc w:val="both"/>
        <w:rPr>
          <w:rStyle w:val="Emphasis"/>
          <w:rFonts w:ascii="Arial" w:hAnsi="Arial" w:cs="Arial"/>
          <w:i w:val="0"/>
          <w:sz w:val="22"/>
          <w:lang w:val="mn-MN"/>
        </w:rPr>
      </w:pPr>
      <w:r w:rsidRPr="00D25D73">
        <w:rPr>
          <w:rStyle w:val="Emphasis"/>
          <w:rFonts w:ascii="Arial" w:hAnsi="Arial" w:cs="Arial"/>
          <w:i w:val="0"/>
          <w:sz w:val="22"/>
        </w:rPr>
        <w:t>4.1.1.   </w:t>
      </w:r>
      <w:r w:rsidRPr="00D25D73">
        <w:rPr>
          <w:rStyle w:val="Emphasis"/>
          <w:rFonts w:ascii="Arial" w:hAnsi="Arial" w:cs="Arial"/>
          <w:i w:val="0"/>
          <w:sz w:val="22"/>
          <w:lang w:val="mn-MN"/>
        </w:rPr>
        <w:t>...........................................................</w:t>
      </w:r>
    </w:p>
    <w:p w:rsidR="00D478DD" w:rsidRPr="00D25D73" w:rsidRDefault="00D478DD" w:rsidP="00D478DD">
      <w:pPr>
        <w:jc w:val="both"/>
        <w:rPr>
          <w:rStyle w:val="Emphasis"/>
          <w:rFonts w:ascii="Arial" w:hAnsi="Arial" w:cs="Arial"/>
          <w:i w:val="0"/>
          <w:sz w:val="22"/>
          <w:lang w:val="mn-MN"/>
        </w:rPr>
      </w:pPr>
      <w:r w:rsidRPr="00D25D73">
        <w:rPr>
          <w:rStyle w:val="Emphasis"/>
          <w:rFonts w:ascii="Arial" w:hAnsi="Arial" w:cs="Arial"/>
          <w:i w:val="0"/>
          <w:sz w:val="22"/>
          <w:lang w:val="mn-MN"/>
        </w:rPr>
        <w:t>4.1.2 ..............................................................</w:t>
      </w:r>
    </w:p>
    <w:p w:rsidR="00D478DD" w:rsidRPr="00D25D73" w:rsidRDefault="00D478DD" w:rsidP="00D478DD">
      <w:pPr>
        <w:jc w:val="both"/>
        <w:rPr>
          <w:rStyle w:val="Emphasis"/>
          <w:rFonts w:ascii="Arial" w:hAnsi="Arial" w:cs="Arial"/>
          <w:i w:val="0"/>
          <w:sz w:val="22"/>
          <w:lang w:val="mn-MN"/>
        </w:rPr>
      </w:pPr>
      <w:r w:rsidRPr="00D25D73">
        <w:rPr>
          <w:rStyle w:val="Emphasis"/>
          <w:rFonts w:ascii="Arial" w:hAnsi="Arial" w:cs="Arial"/>
          <w:i w:val="0"/>
          <w:sz w:val="22"/>
          <w:lang w:val="mn-MN"/>
        </w:rPr>
        <w:t>4.1.3...............................................................</w:t>
      </w:r>
    </w:p>
    <w:p w:rsidR="00D478DD" w:rsidRPr="00D25D73" w:rsidRDefault="00344A4A" w:rsidP="00D478DD">
      <w:pPr>
        <w:jc w:val="center"/>
        <w:rPr>
          <w:rStyle w:val="Emphasis"/>
          <w:rFonts w:ascii="Arial" w:hAnsi="Arial" w:cs="Arial"/>
          <w:b/>
          <w:i w:val="0"/>
          <w:sz w:val="22"/>
          <w:lang w:val="mn-MN"/>
        </w:rPr>
      </w:pPr>
      <w:r w:rsidRPr="00D25D73">
        <w:rPr>
          <w:rStyle w:val="Emphasis"/>
          <w:rFonts w:ascii="Arial" w:hAnsi="Arial" w:cs="Arial"/>
          <w:b/>
          <w:i w:val="0"/>
          <w:sz w:val="22"/>
          <w:lang w:val="mn-MN"/>
        </w:rPr>
        <w:t xml:space="preserve">        </w:t>
      </w:r>
      <w:r w:rsidRPr="00D25D73">
        <w:rPr>
          <w:rStyle w:val="Emphasis"/>
          <w:rFonts w:ascii="Arial" w:hAnsi="Arial" w:cs="Arial"/>
          <w:b/>
          <w:i w:val="0"/>
          <w:sz w:val="22"/>
        </w:rPr>
        <w:t>5.</w:t>
      </w:r>
      <w:r w:rsidR="00D478DD" w:rsidRPr="00D25D73">
        <w:rPr>
          <w:rStyle w:val="Emphasis"/>
          <w:rFonts w:ascii="Arial" w:hAnsi="Arial" w:cs="Arial"/>
          <w:b/>
          <w:i w:val="0"/>
          <w:sz w:val="22"/>
        </w:rPr>
        <w:t xml:space="preserve"> Хоршооны үйл ажиллагаа явуулах хугацаа</w:t>
      </w:r>
      <w:r w:rsidR="00D478DD" w:rsidRPr="00D25D73">
        <w:rPr>
          <w:rStyle w:val="Emphasis"/>
          <w:rFonts w:ascii="Arial" w:hAnsi="Arial" w:cs="Arial"/>
          <w:b/>
          <w:i w:val="0"/>
          <w:sz w:val="22"/>
          <w:lang w:val="mn-MN"/>
        </w:rPr>
        <w:t xml:space="preserve">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5.1.         Хоршоо үйл ажиллагаагаа хугацаагүйгээр явуулна.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Хоёр. Хоршооны үндсэн эрх, үүрэг болон хариуцлага </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6. Хоршооны үндсэн эрх.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xml:space="preserve">6.1.         Хоршоо өөрийн үйл ажиллагааны агуулгыг илэрхийлсэн бэлгэдэл болон албан бичгийн хэвлэмэл хуудас, өөрийн нэр бүхий тэмдэг хэрэглэнэ.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6.2.         Хоршоо дүрэмдээ заасан зорилго, үйл ажиллагааг Монгол Улсын хүрээнд бие даан буюу бусад байгууллагатай хамтран хэрэгжүүлнэ.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xml:space="preserve">6.3.         Хоршоо дүрэмдээ заасан үйл ажиллагааны хүрээнд өөрөө шууд буюу харъяалах, хоршоо дундын байгууллагаар дамжуулан гадаад эдийн засгийн харилцаанд оролцож болно.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6.4.         Хоршоо нь аж ахуйн үйл ажиллагаагаа хамтран явуулах, харилцан туслалцах зорилгоор нэг буюу хэд хэдэн дундын хоршоо байгуулах буюу тэдгээрт гишүүнээр элсэж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6.5.         Хоршоо нь ашиг сонирхлоо төрийн болон бусад байгууллага, түүнчлэн олон улсын холбогдох байгууллагуудад төлөөлүүлэх зорилгоор бусад хоршоодтой эвлэлдэн нэгдэж нэг буюу хэд хэдэн холбоо байгуулах буюу тэдгээрт элсэж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6.6.         Энэхүү дүрмийн 51-т заасны дагуу хоршоо өөрийн салбар, төлөөлөгчийн газартай байж болно.</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7. Хоршооны үндсэн үүрэг</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lastRenderedPageBreak/>
        <w:t>7.1.         Хоршоо энэхүү дүрмийн 3 д</w:t>
      </w:r>
      <w:r w:rsidRPr="00D25D73">
        <w:rPr>
          <w:rStyle w:val="Emphasis"/>
          <w:rFonts w:ascii="Arial" w:hAnsi="Arial" w:cs="Arial"/>
          <w:i w:val="0"/>
          <w:sz w:val="22"/>
          <w:lang w:val="mn-MN"/>
        </w:rPr>
        <w:t>у</w:t>
      </w:r>
      <w:r w:rsidRPr="00D25D73">
        <w:rPr>
          <w:rStyle w:val="Emphasis"/>
          <w:rFonts w:ascii="Arial" w:hAnsi="Arial" w:cs="Arial"/>
          <w:i w:val="0"/>
          <w:sz w:val="22"/>
        </w:rPr>
        <w:t>г</w:t>
      </w:r>
      <w:r w:rsidRPr="00D25D73">
        <w:rPr>
          <w:rStyle w:val="Emphasis"/>
          <w:rFonts w:ascii="Arial" w:hAnsi="Arial" w:cs="Arial"/>
          <w:i w:val="0"/>
          <w:sz w:val="22"/>
          <w:lang w:val="mn-MN"/>
        </w:rPr>
        <w:t>аа</w:t>
      </w:r>
      <w:r w:rsidRPr="00D25D73">
        <w:rPr>
          <w:rStyle w:val="Emphasis"/>
          <w:rFonts w:ascii="Arial" w:hAnsi="Arial" w:cs="Arial"/>
          <w:i w:val="0"/>
          <w:sz w:val="22"/>
        </w:rPr>
        <w:t xml:space="preserve">рт заасан зорилгоо хэрэгжүүлж, </w:t>
      </w:r>
      <w:r w:rsidRPr="00D25D73">
        <w:rPr>
          <w:rStyle w:val="Emphasis"/>
          <w:rFonts w:ascii="Arial" w:hAnsi="Arial" w:cs="Arial"/>
          <w:i w:val="0"/>
          <w:sz w:val="22"/>
          <w:lang w:val="mn-MN"/>
        </w:rPr>
        <w:t>4</w:t>
      </w:r>
      <w:r w:rsidRPr="00D25D73">
        <w:rPr>
          <w:rStyle w:val="Emphasis"/>
          <w:rFonts w:ascii="Arial" w:hAnsi="Arial" w:cs="Arial"/>
          <w:i w:val="0"/>
          <w:sz w:val="22"/>
        </w:rPr>
        <w:t xml:space="preserve"> д</w:t>
      </w:r>
      <w:r w:rsidRPr="00D25D73">
        <w:rPr>
          <w:rStyle w:val="Emphasis"/>
          <w:rFonts w:ascii="Arial" w:hAnsi="Arial" w:cs="Arial"/>
          <w:i w:val="0"/>
          <w:sz w:val="22"/>
          <w:lang w:val="mn-MN"/>
        </w:rPr>
        <w:t>ү</w:t>
      </w:r>
      <w:r w:rsidRPr="00D25D73">
        <w:rPr>
          <w:rStyle w:val="Emphasis"/>
          <w:rFonts w:ascii="Arial" w:hAnsi="Arial" w:cs="Arial"/>
          <w:i w:val="0"/>
          <w:sz w:val="22"/>
        </w:rPr>
        <w:t>г</w:t>
      </w:r>
      <w:r w:rsidRPr="00D25D73">
        <w:rPr>
          <w:rStyle w:val="Emphasis"/>
          <w:rFonts w:ascii="Arial" w:hAnsi="Arial" w:cs="Arial"/>
          <w:i w:val="0"/>
          <w:sz w:val="22"/>
          <w:lang w:val="mn-MN"/>
        </w:rPr>
        <w:t>ээ</w:t>
      </w:r>
      <w:r w:rsidRPr="00D25D73">
        <w:rPr>
          <w:rStyle w:val="Emphasis"/>
          <w:rFonts w:ascii="Arial" w:hAnsi="Arial" w:cs="Arial"/>
          <w:i w:val="0"/>
          <w:sz w:val="22"/>
        </w:rPr>
        <w:t>рт заасан үйл ажиллагаа явуулна.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7.2.         Хоршоо зохион байгуулалт, үйл ажиллагаандаа сайн дурын нээлттэй гишүүнчлэлтэй байх, гишүүдийнхээ ардчилсан удирдлага, хяналтын дор ажиллах, гишүүд хоршооны хөрөнгөд хувь нийлүүлж, эдийн засгийн хувьд оролцох, бие даасан, өөрийгөө тэтгэх үйл ажиллагаа явуулах, өөрийн гишүүд, ажилтнуудын дунд боловсрол, мэргэжил олгох, мэргэжлийг нь дээшлүүлэх, мэдээллээр хангах ажлыг зохион байгуулах, хоршоод хоорондын хамтын ажиллагааг хөгжүүлэх, хоршооны гишүүд, тэдний гэр бүлийн болон оршин байгаа орчныхоо нийгмийн хөгжилд дэмжлэг үзүүлэх зэрэг олон улсын хоршооллын зарчмыг удирдлага болгоно.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7.3.         Хоршооны тухай хууль, хоршооны дүрэм, хоршооны санхүүгийн тайлан тэнцэл, гишүүдийн бүртгэл зэрэг материалыг хоршоо өөр дээрээ байнга байлгаж, гишүүддээ саадгүй танилцуулж байна.</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8.</w:t>
      </w:r>
      <w:r w:rsidRPr="00D25D73">
        <w:rPr>
          <w:rStyle w:val="Emphasis"/>
          <w:rFonts w:ascii="Arial" w:hAnsi="Arial" w:cs="Arial"/>
          <w:b/>
          <w:i w:val="0"/>
          <w:sz w:val="22"/>
          <w:lang w:val="mn-MN"/>
        </w:rPr>
        <w:t xml:space="preserve"> </w:t>
      </w:r>
      <w:r w:rsidRPr="00D25D73">
        <w:rPr>
          <w:rStyle w:val="Emphasis"/>
          <w:rFonts w:ascii="Arial" w:hAnsi="Arial" w:cs="Arial"/>
          <w:b/>
          <w:i w:val="0"/>
          <w:sz w:val="22"/>
        </w:rPr>
        <w:t>Хоршооны хариуцлага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8.1.         Хоршоо нь үйл ажиллагааныхаа улмаас бий болсон үүргийг зөвхөн өөрийн (хоршооны) эд хөрөнгөөр хариуцна.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xml:space="preserve">8.2.         Хоршооны эд хөрөнгө хүрэлцэхгүй тохиолдолд түүний үүргийг гишүүд нь нөхөж хариуцна. Гишүүдийн хүлээх нөхөх хариуцлагын хэмжээ нь энэхүү дүрмийн 40.2-т заасан нэг гишүүний заавал оруулах хувь  хөрөнгийн </w:t>
      </w:r>
      <w:r w:rsidRPr="00D25D73">
        <w:rPr>
          <w:rStyle w:val="Emphasis"/>
          <w:rFonts w:ascii="Arial" w:hAnsi="Arial" w:cs="Arial"/>
          <w:i w:val="0"/>
          <w:sz w:val="22"/>
          <w:lang w:val="mn-MN"/>
        </w:rPr>
        <w:t>.........</w:t>
      </w:r>
      <w:r w:rsidRPr="00D25D73">
        <w:rPr>
          <w:rStyle w:val="Emphasis"/>
          <w:rFonts w:ascii="Arial" w:hAnsi="Arial" w:cs="Arial"/>
          <w:i w:val="0"/>
          <w:sz w:val="22"/>
        </w:rPr>
        <w:t>% байна.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Гурав. Хоршооны гишүүнчлэл</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9. Хоршооны гишүүд</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9.1.         Хоршооны гишүүд Хоршооны тухай хуулийн 1</w:t>
      </w:r>
      <w:r w:rsidRPr="00D25D73">
        <w:rPr>
          <w:rStyle w:val="Emphasis"/>
          <w:rFonts w:ascii="Arial" w:hAnsi="Arial" w:cs="Arial"/>
          <w:i w:val="0"/>
          <w:sz w:val="22"/>
          <w:lang w:val="mn-MN"/>
        </w:rPr>
        <w:t>0</w:t>
      </w:r>
      <w:r w:rsidRPr="00D25D73">
        <w:rPr>
          <w:rStyle w:val="Emphasis"/>
          <w:rFonts w:ascii="Arial" w:hAnsi="Arial" w:cs="Arial"/>
          <w:i w:val="0"/>
          <w:sz w:val="22"/>
        </w:rPr>
        <w:t>.2.2-т заасны дагуу хоршоог үүсгэн байгуулагч гишүүдийн жагсаалтад бүртгэгдсэн хүмүүс болон энэхүү дүрмийн 1</w:t>
      </w:r>
      <w:r w:rsidRPr="00D25D73">
        <w:rPr>
          <w:rStyle w:val="Emphasis"/>
          <w:rFonts w:ascii="Arial" w:hAnsi="Arial" w:cs="Arial"/>
          <w:i w:val="0"/>
          <w:sz w:val="22"/>
          <w:lang w:val="mn-MN"/>
        </w:rPr>
        <w:t>0</w:t>
      </w:r>
      <w:r w:rsidRPr="00D25D73">
        <w:rPr>
          <w:rStyle w:val="Emphasis"/>
          <w:rFonts w:ascii="Arial" w:hAnsi="Arial" w:cs="Arial"/>
          <w:i w:val="0"/>
          <w:sz w:val="22"/>
        </w:rPr>
        <w:t>-д заасны дагуу хоршоонд элссэн хүмүүс байна.</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10. Гишүүнээр элсэх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10.1.       Нийгмийн гарал үүсэл, яс үндэс, хүйс, арьсны өнгө, нийгмийн байдал, улс төрийн үзэл бодол, шашин шүтлэгийн байдлаас хамааралгүйгээр дор дурдсан хүмүүс хоршоонд элсэж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10.1.1.   Хоршооны энэхүү дүрмийг хүлээн зөвшөөрсөн, түүний үйлчилгээг ашиглаж, холбогдох хариуцлагыг хүлээх чадвартай иргэд;</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10.1.2.   Энэхүү дүрмийн 19.1-д заасан хөрөнгө өвлөгч;</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10.2.       Хоршоонд элсэхийг хүссэн иргэд өргөдлөө хоршооны тэргүүлэгчдэд бичгээр гаргана.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10.3.       Гишүүнээр элсэх өргөдлийг Тэргүүлэгчдийн хурлаар хэлэлцэж шийдвэрлэнэ.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10.4.       Гишүүнээр элсүүлэхийг татгалзсан тохиолдолд өргөдөл гаргасан иргэн гомдлоо бүх гишүүдийн хуралд гаргаж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10.5.       Тэргүүлэгчид нь гишүүнээр элсэхийг хүссэн иргэний өргөдөл, түүнийг гишүүнээр элсүүлсэн тухай шийдвэрийг бүртгэх байгууллагад бүртгүүлнэ.</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11. Бүх гишүүдийн бүртгэл</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11.1.       Хоршооны бүх гишүүдийн бүртгэл Тэргүүлэгчид хөтлөж, хоршооны дарга хадгална.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11.2.       Бүртгэлд дараахь асуудлыг тусгана.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11.2.1.   Гишүүний овог нэр, регистрийн дугаар, гишүүнээр элссэн огноо, оршин суугаа газрын хаяг;</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11.2.2.   Хоршоонд нийлүүлэх болон нийлүүлсэн хувь хөрөнгө, түүний төрөл, хэмжээ;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11.2.3.   Хоршооны орлогоос тухайн гишүүнд хуваарилсан хэмжээ;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11.2.4.   Хоршоо татан буугдсан тохиолдолд хоршооны эд хөрөнгөөс тухайн гишүүнд хуваарилсан хэмжээ;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11.2.5.   Гишүүнээс гарсан, хасагдсан тухай;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11.3.       Бүртгэлтэй танилцах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11.3.1.   Хоршооны гишүүн өөрийн бүртгэлтэй танилцах эрхтэй.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11.3.2.   Хоршооны гишүүн хууль, дүрэмд заасан журмын дагуу бусад гишүүний бүртгэлтэй танилцаж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11.3.3.   хоршооны гишүүний талаар мэдээлэл авсан этгээд нь мэдээллийн нууцыг чандлан хадгалах үүрэгтэй.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11.3.4.   Мэдээлэл авсан этгээд түүнийг зөвхөн хоршооноос анх авсан шаардлагын дагуу ашиглана.</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lastRenderedPageBreak/>
        <w:t>12. Гишүүний эрх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12.1.       Хоршоо ба гишүүний хоорондын харилцаа нь Хоршооны тухай хууль болон энэхүү дүрмийн заалтын дагуу зохицуулагдана.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12.2.       Хоршооны гишүүн нь Хоршооны тухай хууль, энэхүү дүрмийн заалт болон бусад хууль тогтоомжийн дагуу дараахь эрхтэй: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12.2.1.   Хоршооноос зохих үйлчилгээ авах;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12.2.2.   Өөрийн хүсэлтээр гишүүнээс гарах, дахин элсэх;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12.2.3.   Хоршооны үйл ажиллагаанд оролцох, Тэргүүлэгч болон Хяналтын зөвлөлийн гишүүнээр сонгох, сонгогдох;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12.2.4.   Бүх гишүүдийн хуралд оролцож асуулт тавих, мэдээлэл авах, санал гаргахад туслах эрхтэй оролцох;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12.2.5.   Нийлүүлсэн хувь хөрөнгийн хэмжээнээс үл хамааран саналын нэг эрх эдлэх;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12.2.6.   Бүх гишүүдийн хурлаар хэлэлцэж шийдвэр гаргах асуудлаар хурал эхлэхээс 10-аас доошгүй хоногийн өмнө, шийдвэр гаргахгүйгээр хэлэлцэх асуудлаар 3-аас доошгүй хоногийн өмнө санал гаргах;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12.2.7.   Бүх гишүүдийн ээлжит бус хурлыг зарлан хуралдуулах тухай санал гаргах;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2</w:t>
      </w:r>
      <w:r w:rsidRPr="00D25D73">
        <w:rPr>
          <w:rStyle w:val="Emphasis"/>
          <w:rFonts w:ascii="Arial" w:hAnsi="Arial" w:cs="Arial"/>
          <w:i w:val="0"/>
          <w:sz w:val="22"/>
        </w:rPr>
        <w:t>.2.8.   Хоршооны жилийн орлогоос тогтоосон журмын дагуу хувь хүртэх;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2</w:t>
      </w:r>
      <w:r w:rsidRPr="00D25D73">
        <w:rPr>
          <w:rStyle w:val="Emphasis"/>
          <w:rFonts w:ascii="Arial" w:hAnsi="Arial" w:cs="Arial"/>
          <w:i w:val="0"/>
          <w:sz w:val="22"/>
        </w:rPr>
        <w:t>.2.9.   Жилийн тайланг бүх гишүүдийн хурлаар батлахаас өмнө жилийн тайлан болон Хяналтын зөвлөлийн дүгнэлтийг шаардан авах;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12</w:t>
      </w:r>
      <w:r w:rsidRPr="00D25D73">
        <w:rPr>
          <w:rStyle w:val="Emphasis"/>
          <w:rFonts w:ascii="Arial" w:hAnsi="Arial" w:cs="Arial"/>
          <w:i w:val="0"/>
          <w:sz w:val="22"/>
        </w:rPr>
        <w:t>.2.10.Бүх гишүүдийн хурлын тэмдэглэлтэй танилцах;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2</w:t>
      </w:r>
      <w:r w:rsidRPr="00D25D73">
        <w:rPr>
          <w:rStyle w:val="Emphasis"/>
          <w:rFonts w:ascii="Arial" w:hAnsi="Arial" w:cs="Arial"/>
          <w:i w:val="0"/>
          <w:sz w:val="22"/>
        </w:rPr>
        <w:t>.2.11.Хоршооны гишүүдийн бүртгэлтэй танилцах:</w:t>
      </w:r>
    </w:p>
    <w:p w:rsidR="00D478DD" w:rsidRPr="00D25D73" w:rsidRDefault="00D478DD" w:rsidP="00D478DD">
      <w:pPr>
        <w:jc w:val="both"/>
        <w:rPr>
          <w:rStyle w:val="Emphasis"/>
          <w:rFonts w:ascii="Arial" w:hAnsi="Arial" w:cs="Arial"/>
          <w:i w:val="0"/>
          <w:sz w:val="22"/>
          <w:lang w:val="mn-MN"/>
        </w:rPr>
      </w:pPr>
      <w:r w:rsidRPr="00D25D73">
        <w:rPr>
          <w:rStyle w:val="Emphasis"/>
          <w:rFonts w:ascii="Arial" w:hAnsi="Arial" w:cs="Arial"/>
          <w:i w:val="0"/>
          <w:sz w:val="22"/>
        </w:rPr>
        <w:t>1</w:t>
      </w:r>
      <w:r w:rsidRPr="00D25D73">
        <w:rPr>
          <w:rStyle w:val="Emphasis"/>
          <w:rFonts w:ascii="Arial" w:hAnsi="Arial" w:cs="Arial"/>
          <w:i w:val="0"/>
          <w:sz w:val="22"/>
          <w:lang w:val="mn-MN"/>
        </w:rPr>
        <w:t>2</w:t>
      </w:r>
      <w:r w:rsidRPr="00D25D73">
        <w:rPr>
          <w:rStyle w:val="Emphasis"/>
          <w:rFonts w:ascii="Arial" w:hAnsi="Arial" w:cs="Arial"/>
          <w:i w:val="0"/>
          <w:sz w:val="22"/>
        </w:rPr>
        <w:t>.2.12.Хууль дүрэмд заасан бусад эрх:</w:t>
      </w:r>
    </w:p>
    <w:p w:rsidR="00344A4A" w:rsidRPr="00D25D73" w:rsidRDefault="00344A4A" w:rsidP="00D478DD">
      <w:pPr>
        <w:jc w:val="both"/>
        <w:rPr>
          <w:rStyle w:val="Emphasis"/>
          <w:rFonts w:ascii="Arial" w:hAnsi="Arial" w:cs="Arial"/>
          <w:i w:val="0"/>
          <w:sz w:val="22"/>
          <w:lang w:val="mn-MN"/>
        </w:rPr>
      </w:pP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1</w:t>
      </w:r>
      <w:r w:rsidRPr="00D25D73">
        <w:rPr>
          <w:rStyle w:val="Emphasis"/>
          <w:rFonts w:ascii="Arial" w:hAnsi="Arial" w:cs="Arial"/>
          <w:b/>
          <w:i w:val="0"/>
          <w:sz w:val="22"/>
          <w:lang w:val="mn-MN"/>
        </w:rPr>
        <w:t>3</w:t>
      </w:r>
      <w:r w:rsidRPr="00D25D73">
        <w:rPr>
          <w:rStyle w:val="Emphasis"/>
          <w:rFonts w:ascii="Arial" w:hAnsi="Arial" w:cs="Arial"/>
          <w:b/>
          <w:i w:val="0"/>
          <w:sz w:val="22"/>
        </w:rPr>
        <w:t>. Гишүүний үүрэг</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3</w:t>
      </w:r>
      <w:r w:rsidRPr="00D25D73">
        <w:rPr>
          <w:rStyle w:val="Emphasis"/>
          <w:rFonts w:ascii="Arial" w:hAnsi="Arial" w:cs="Arial"/>
          <w:i w:val="0"/>
          <w:sz w:val="22"/>
        </w:rPr>
        <w:t>.1. Хоршооны гишүүн бүр дараахь үүрэгтэй: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1</w:t>
      </w:r>
      <w:r w:rsidRPr="00D25D73">
        <w:rPr>
          <w:rStyle w:val="Emphasis"/>
          <w:rFonts w:ascii="Arial" w:hAnsi="Arial" w:cs="Arial"/>
          <w:i w:val="0"/>
          <w:sz w:val="22"/>
          <w:lang w:val="mn-MN"/>
        </w:rPr>
        <w:t>3</w:t>
      </w:r>
      <w:r w:rsidRPr="00D25D73">
        <w:rPr>
          <w:rStyle w:val="Emphasis"/>
          <w:rFonts w:ascii="Arial" w:hAnsi="Arial" w:cs="Arial"/>
          <w:i w:val="0"/>
          <w:sz w:val="22"/>
        </w:rPr>
        <w:t>.1.1. Хоршооныхоо ашиг сонирхлы</w:t>
      </w:r>
      <w:r w:rsidRPr="00D25D73">
        <w:rPr>
          <w:rStyle w:val="Emphasis"/>
          <w:rFonts w:ascii="Arial" w:hAnsi="Arial" w:cs="Arial"/>
          <w:i w:val="0"/>
          <w:sz w:val="22"/>
          <w:lang w:val="mn-MN"/>
        </w:rPr>
        <w:t xml:space="preserve">г </w:t>
      </w:r>
      <w:r w:rsidRPr="00D25D73">
        <w:rPr>
          <w:rStyle w:val="Emphasis"/>
          <w:rFonts w:ascii="Arial" w:hAnsi="Arial" w:cs="Arial"/>
          <w:i w:val="0"/>
          <w:sz w:val="22"/>
        </w:rPr>
        <w:t>хамгаалах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1</w:t>
      </w:r>
      <w:r w:rsidRPr="00D25D73">
        <w:rPr>
          <w:rStyle w:val="Emphasis"/>
          <w:rFonts w:ascii="Arial" w:hAnsi="Arial" w:cs="Arial"/>
          <w:i w:val="0"/>
          <w:sz w:val="22"/>
          <w:lang w:val="mn-MN"/>
        </w:rPr>
        <w:t>3</w:t>
      </w:r>
      <w:r w:rsidRPr="00D25D73">
        <w:rPr>
          <w:rStyle w:val="Emphasis"/>
          <w:rFonts w:ascii="Arial" w:hAnsi="Arial" w:cs="Arial"/>
          <w:i w:val="0"/>
          <w:sz w:val="22"/>
        </w:rPr>
        <w:t>.1.2. Хоршооны үйл ажиллагаанд биечлэн оролцох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3</w:t>
      </w:r>
      <w:r w:rsidRPr="00D25D73">
        <w:rPr>
          <w:rStyle w:val="Emphasis"/>
          <w:rFonts w:ascii="Arial" w:hAnsi="Arial" w:cs="Arial"/>
          <w:i w:val="0"/>
          <w:sz w:val="22"/>
        </w:rPr>
        <w:t>.1.3. Хоршооны тухай хууль болон хоршооны дүрэм, бүх гишүүдийн хурлын шийдвэрийг  дагаж мөрдөх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1</w:t>
      </w:r>
      <w:r w:rsidRPr="00D25D73">
        <w:rPr>
          <w:rStyle w:val="Emphasis"/>
          <w:rFonts w:ascii="Arial" w:hAnsi="Arial" w:cs="Arial"/>
          <w:i w:val="0"/>
          <w:sz w:val="22"/>
          <w:lang w:val="mn-MN"/>
        </w:rPr>
        <w:t>3</w:t>
      </w:r>
      <w:r w:rsidRPr="00D25D73">
        <w:rPr>
          <w:rStyle w:val="Emphasis"/>
          <w:rFonts w:ascii="Arial" w:hAnsi="Arial" w:cs="Arial"/>
          <w:i w:val="0"/>
          <w:sz w:val="22"/>
        </w:rPr>
        <w:t>.1.4. Хоршоонд оруулах хувь хөрөнгөө хугацаанд нь бүрэн нийлүүлэх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1</w:t>
      </w:r>
      <w:r w:rsidRPr="00D25D73">
        <w:rPr>
          <w:rStyle w:val="Emphasis"/>
          <w:rFonts w:ascii="Arial" w:hAnsi="Arial" w:cs="Arial"/>
          <w:i w:val="0"/>
          <w:sz w:val="22"/>
          <w:lang w:val="mn-MN"/>
        </w:rPr>
        <w:t>3</w:t>
      </w:r>
      <w:r w:rsidRPr="00D25D73">
        <w:rPr>
          <w:rStyle w:val="Emphasis"/>
          <w:rFonts w:ascii="Arial" w:hAnsi="Arial" w:cs="Arial"/>
          <w:i w:val="0"/>
          <w:sz w:val="22"/>
        </w:rPr>
        <w:t>.1.5. Хоршооны болон бусад гишүүдийн өмнө гэрээгээр хүлээсэн үүргээ биелүүлэх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1</w:t>
      </w:r>
      <w:r w:rsidRPr="00D25D73">
        <w:rPr>
          <w:rStyle w:val="Emphasis"/>
          <w:rFonts w:ascii="Arial" w:hAnsi="Arial" w:cs="Arial"/>
          <w:i w:val="0"/>
          <w:sz w:val="22"/>
          <w:lang w:val="mn-MN"/>
        </w:rPr>
        <w:t>3</w:t>
      </w:r>
      <w:r w:rsidRPr="00D25D73">
        <w:rPr>
          <w:rStyle w:val="Emphasis"/>
          <w:rFonts w:ascii="Arial" w:hAnsi="Arial" w:cs="Arial"/>
          <w:i w:val="0"/>
          <w:sz w:val="22"/>
        </w:rPr>
        <w:t xml:space="preserve">.1.6. Хаягаа өөрчилсөн нөхцөлд цаг тухайд хоршоондоо мэдэгдэх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1</w:t>
      </w:r>
      <w:r w:rsidRPr="00D25D73">
        <w:rPr>
          <w:rStyle w:val="Emphasis"/>
          <w:rFonts w:ascii="Arial" w:hAnsi="Arial" w:cs="Arial"/>
          <w:i w:val="0"/>
          <w:sz w:val="22"/>
          <w:lang w:val="mn-MN"/>
        </w:rPr>
        <w:t>3</w:t>
      </w:r>
      <w:r w:rsidRPr="00D25D73">
        <w:rPr>
          <w:rStyle w:val="Emphasis"/>
          <w:rFonts w:ascii="Arial" w:hAnsi="Arial" w:cs="Arial"/>
          <w:i w:val="0"/>
          <w:sz w:val="22"/>
        </w:rPr>
        <w:t xml:space="preserve">.1.7. Энэхүү дүрмийн 9.2-т заасан нөхөх хариуцлагыг хүлээх </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1</w:t>
      </w:r>
      <w:r w:rsidRPr="00D25D73">
        <w:rPr>
          <w:rStyle w:val="Emphasis"/>
          <w:rFonts w:ascii="Arial" w:hAnsi="Arial" w:cs="Arial"/>
          <w:b/>
          <w:i w:val="0"/>
          <w:sz w:val="22"/>
          <w:lang w:val="mn-MN"/>
        </w:rPr>
        <w:t>4</w:t>
      </w:r>
      <w:r w:rsidRPr="00D25D73">
        <w:rPr>
          <w:rStyle w:val="Emphasis"/>
          <w:rFonts w:ascii="Arial" w:hAnsi="Arial" w:cs="Arial"/>
          <w:b/>
          <w:i w:val="0"/>
          <w:sz w:val="22"/>
        </w:rPr>
        <w:t>.  Хоршооны гишүүнээс гарах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4</w:t>
      </w:r>
      <w:r w:rsidRPr="00D25D73">
        <w:rPr>
          <w:rStyle w:val="Emphasis"/>
          <w:rFonts w:ascii="Arial" w:hAnsi="Arial" w:cs="Arial"/>
          <w:i w:val="0"/>
          <w:sz w:val="22"/>
        </w:rPr>
        <w:t>.1. Хоршооноос гишүүн дараах тохиолдолд гарна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1</w:t>
      </w:r>
      <w:r w:rsidRPr="00D25D73">
        <w:rPr>
          <w:rStyle w:val="Emphasis"/>
          <w:rFonts w:ascii="Arial" w:hAnsi="Arial" w:cs="Arial"/>
          <w:i w:val="0"/>
          <w:sz w:val="22"/>
          <w:lang w:val="mn-MN"/>
        </w:rPr>
        <w:t>4</w:t>
      </w:r>
      <w:r w:rsidRPr="00D25D73">
        <w:rPr>
          <w:rStyle w:val="Emphasis"/>
          <w:rFonts w:ascii="Arial" w:hAnsi="Arial" w:cs="Arial"/>
          <w:i w:val="0"/>
          <w:sz w:val="22"/>
        </w:rPr>
        <w:t>.1.1. Гишүүн өөрөө хүсэлт гаргасан</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4</w:t>
      </w:r>
      <w:r w:rsidRPr="00D25D73">
        <w:rPr>
          <w:rStyle w:val="Emphasis"/>
          <w:rFonts w:ascii="Arial" w:hAnsi="Arial" w:cs="Arial"/>
          <w:i w:val="0"/>
          <w:sz w:val="22"/>
        </w:rPr>
        <w:t>.1.2. Гишүүн нь хоршооны оршин буй газраас өөр нутаг дэвсгэрт шилжснээр хоршооны үйл ажиллагаанд биечлэн оролцох боломжгүй болсон</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4</w:t>
      </w:r>
      <w:r w:rsidRPr="00D25D73">
        <w:rPr>
          <w:rStyle w:val="Emphasis"/>
          <w:rFonts w:ascii="Arial" w:hAnsi="Arial" w:cs="Arial"/>
          <w:i w:val="0"/>
          <w:sz w:val="22"/>
        </w:rPr>
        <w:t>.1.3. Гишүүн өөрт ногдох хувь хөрөнгөө бусдад бүхэлд нь шилжүүлсэн</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4</w:t>
      </w:r>
      <w:r w:rsidRPr="00D25D73">
        <w:rPr>
          <w:rStyle w:val="Emphasis"/>
          <w:rFonts w:ascii="Arial" w:hAnsi="Arial" w:cs="Arial"/>
          <w:i w:val="0"/>
          <w:sz w:val="22"/>
        </w:rPr>
        <w:t>.2.       Хоршооны гишүүн нас барсан бол түүнийг гишүүнээс гарсанд тооцно.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4</w:t>
      </w:r>
      <w:r w:rsidRPr="00D25D73">
        <w:rPr>
          <w:rStyle w:val="Emphasis"/>
          <w:rFonts w:ascii="Arial" w:hAnsi="Arial" w:cs="Arial"/>
          <w:i w:val="0"/>
          <w:sz w:val="22"/>
        </w:rPr>
        <w:t>.3.       Гишүүн хоршооноос гарах хүсэлтээ хоршооны санхүүгийн жил дуусахаас 3-аас доошгүй сарын өмнө бичгээр гаргана.</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1</w:t>
      </w:r>
      <w:r w:rsidRPr="00D25D73">
        <w:rPr>
          <w:rStyle w:val="Emphasis"/>
          <w:rFonts w:ascii="Arial" w:hAnsi="Arial" w:cs="Arial"/>
          <w:b/>
          <w:i w:val="0"/>
          <w:sz w:val="22"/>
          <w:lang w:val="mn-MN"/>
        </w:rPr>
        <w:t>5</w:t>
      </w:r>
      <w:r w:rsidRPr="00D25D73">
        <w:rPr>
          <w:rStyle w:val="Emphasis"/>
          <w:rFonts w:ascii="Arial" w:hAnsi="Arial" w:cs="Arial"/>
          <w:b/>
          <w:i w:val="0"/>
          <w:sz w:val="22"/>
        </w:rPr>
        <w:t>.  Хоршооны гишүүнээс хасах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5</w:t>
      </w:r>
      <w:r w:rsidRPr="00D25D73">
        <w:rPr>
          <w:rStyle w:val="Emphasis"/>
          <w:rFonts w:ascii="Arial" w:hAnsi="Arial" w:cs="Arial"/>
          <w:i w:val="0"/>
          <w:sz w:val="22"/>
        </w:rPr>
        <w:t>.1. Хоршооны гишүүнээс дараах үндэслэлээр тэргүүлэгчдийн хурлын шийдвэрээр хасна.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5</w:t>
      </w:r>
      <w:r w:rsidRPr="00D25D73">
        <w:rPr>
          <w:rStyle w:val="Emphasis"/>
          <w:rFonts w:ascii="Arial" w:hAnsi="Arial" w:cs="Arial"/>
          <w:i w:val="0"/>
          <w:sz w:val="22"/>
        </w:rPr>
        <w:t>.1.1. Хоршооны гишүүн хууль, дүрэмд заасан үүргээ зөрчсөн</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1</w:t>
      </w:r>
      <w:r w:rsidRPr="00D25D73">
        <w:rPr>
          <w:rStyle w:val="Emphasis"/>
          <w:rFonts w:ascii="Arial" w:hAnsi="Arial" w:cs="Arial"/>
          <w:i w:val="0"/>
          <w:sz w:val="22"/>
          <w:lang w:val="mn-MN"/>
        </w:rPr>
        <w:t>5</w:t>
      </w:r>
      <w:r w:rsidRPr="00D25D73">
        <w:rPr>
          <w:rStyle w:val="Emphasis"/>
          <w:rFonts w:ascii="Arial" w:hAnsi="Arial" w:cs="Arial"/>
          <w:i w:val="0"/>
          <w:sz w:val="22"/>
        </w:rPr>
        <w:t>.1.2. Энэ дүрмийн 16.1.1-д заасан үндэслэлээр хоршооны гишүүнээс хасах тухай Тэргүүлэгчдийн сануулга авсны дараа зөрчлийг дахин гаргасан</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1</w:t>
      </w:r>
      <w:r w:rsidRPr="00D25D73">
        <w:rPr>
          <w:rStyle w:val="Emphasis"/>
          <w:rFonts w:ascii="Arial" w:hAnsi="Arial" w:cs="Arial"/>
          <w:i w:val="0"/>
          <w:sz w:val="22"/>
          <w:lang w:val="mn-MN"/>
        </w:rPr>
        <w:t>5</w:t>
      </w:r>
      <w:r w:rsidRPr="00D25D73">
        <w:rPr>
          <w:rStyle w:val="Emphasis"/>
          <w:rFonts w:ascii="Arial" w:hAnsi="Arial" w:cs="Arial"/>
          <w:i w:val="0"/>
          <w:sz w:val="22"/>
        </w:rPr>
        <w:t>.1.3. Өөрийн хоршоотой өрсөлдөх хоршоог өөрөө байгуулсан, эсвэл өрсөлдөгч хоршоонд хувь хөрөнгө нийлүүлсэн буюу түүнээс хувь хөрөнгө авч хоршоонд нийлүүлсэн</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1</w:t>
      </w:r>
      <w:r w:rsidRPr="00D25D73">
        <w:rPr>
          <w:rStyle w:val="Emphasis"/>
          <w:rFonts w:ascii="Arial" w:hAnsi="Arial" w:cs="Arial"/>
          <w:i w:val="0"/>
          <w:sz w:val="22"/>
          <w:lang w:val="mn-MN"/>
        </w:rPr>
        <w:t>5</w:t>
      </w:r>
      <w:r w:rsidRPr="00D25D73">
        <w:rPr>
          <w:rStyle w:val="Emphasis"/>
          <w:rFonts w:ascii="Arial" w:hAnsi="Arial" w:cs="Arial"/>
          <w:i w:val="0"/>
          <w:sz w:val="22"/>
        </w:rPr>
        <w:t>.1.4. Хоршооны тухай хуулийн дагуу энэхүү дүрмийн бусад үндэслэлээр</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5</w:t>
      </w:r>
      <w:r w:rsidRPr="00D25D73">
        <w:rPr>
          <w:rStyle w:val="Emphasis"/>
          <w:rFonts w:ascii="Arial" w:hAnsi="Arial" w:cs="Arial"/>
          <w:i w:val="0"/>
          <w:sz w:val="22"/>
        </w:rPr>
        <w:t>.2.       Гишүүнээс хасах тухай шийдвэр гаргахаас өмнө тухайн гишүүнд гишүүнээс хасах болсон үндэслэл, шалтгааныг танилцуулах ба гишүүн үүнтэй холбогдуулан тайлбар хэлж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5</w:t>
      </w:r>
      <w:r w:rsidRPr="00D25D73">
        <w:rPr>
          <w:rStyle w:val="Emphasis"/>
          <w:rFonts w:ascii="Arial" w:hAnsi="Arial" w:cs="Arial"/>
          <w:i w:val="0"/>
          <w:sz w:val="22"/>
        </w:rPr>
        <w:t>.3.       Гишүүнээс хассан тухай шийдвэрт хасах болсон үндэслэл шалтгааныг заана.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lastRenderedPageBreak/>
        <w:t>1</w:t>
      </w:r>
      <w:r w:rsidRPr="00D25D73">
        <w:rPr>
          <w:rStyle w:val="Emphasis"/>
          <w:rFonts w:ascii="Arial" w:hAnsi="Arial" w:cs="Arial"/>
          <w:i w:val="0"/>
          <w:sz w:val="22"/>
          <w:lang w:val="mn-MN"/>
        </w:rPr>
        <w:t>5</w:t>
      </w:r>
      <w:r w:rsidRPr="00D25D73">
        <w:rPr>
          <w:rStyle w:val="Emphasis"/>
          <w:rFonts w:ascii="Arial" w:hAnsi="Arial" w:cs="Arial"/>
          <w:i w:val="0"/>
          <w:sz w:val="22"/>
        </w:rPr>
        <w:t>.4.       Хоршооны гишүүнээс хассан тухай шийдвэр гарснаар уг гишүүний бүрэн эрх дуусгавар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5</w:t>
      </w:r>
      <w:r w:rsidRPr="00D25D73">
        <w:rPr>
          <w:rStyle w:val="Emphasis"/>
          <w:rFonts w:ascii="Arial" w:hAnsi="Arial" w:cs="Arial"/>
          <w:i w:val="0"/>
          <w:sz w:val="22"/>
        </w:rPr>
        <w:t>.5.       Хоршооны гишүүнээс хассан тухай шийдвэрийг тухайн этгээд эс зөвшөөрвөл гомдлоо 14 хоногийн дотор Хяналтын зөвлөлд гаргаж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5</w:t>
      </w:r>
      <w:r w:rsidRPr="00D25D73">
        <w:rPr>
          <w:rStyle w:val="Emphasis"/>
          <w:rFonts w:ascii="Arial" w:hAnsi="Arial" w:cs="Arial"/>
          <w:i w:val="0"/>
          <w:sz w:val="22"/>
        </w:rPr>
        <w:t xml:space="preserve">.6.       Хяналтын зөвлөлийн шийдвэрийг эс зөвшөөрсөн этгээд зохих журмын дагуу шүүхэд гомдол гаргана. </w:t>
      </w:r>
    </w:p>
    <w:p w:rsidR="00D478DD" w:rsidRPr="00D25D73" w:rsidRDefault="00D478DD" w:rsidP="00D478DD">
      <w:pPr>
        <w:jc w:val="center"/>
        <w:rPr>
          <w:rStyle w:val="Emphasis"/>
          <w:rFonts w:ascii="Arial" w:hAnsi="Arial" w:cs="Arial"/>
          <w:b/>
          <w:i w:val="0"/>
          <w:sz w:val="22"/>
          <w:lang w:val="mn-MN"/>
        </w:rPr>
      </w:pPr>
      <w:r w:rsidRPr="00D25D73">
        <w:rPr>
          <w:rStyle w:val="Emphasis"/>
          <w:rFonts w:ascii="Arial" w:hAnsi="Arial" w:cs="Arial"/>
          <w:b/>
          <w:i w:val="0"/>
          <w:sz w:val="22"/>
        </w:rPr>
        <w:t>1</w:t>
      </w:r>
      <w:r w:rsidRPr="00D25D73">
        <w:rPr>
          <w:rStyle w:val="Emphasis"/>
          <w:rFonts w:ascii="Arial" w:hAnsi="Arial" w:cs="Arial"/>
          <w:b/>
          <w:i w:val="0"/>
          <w:sz w:val="22"/>
          <w:lang w:val="mn-MN"/>
        </w:rPr>
        <w:t>6</w:t>
      </w:r>
      <w:r w:rsidRPr="00D25D73">
        <w:rPr>
          <w:rStyle w:val="Emphasis"/>
          <w:rFonts w:ascii="Arial" w:hAnsi="Arial" w:cs="Arial"/>
          <w:b/>
          <w:i w:val="0"/>
          <w:sz w:val="22"/>
        </w:rPr>
        <w:t xml:space="preserve">. Гишүүнээс гарсан, хасагдсан этгээдтэй </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тооцоо хийх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6</w:t>
      </w:r>
      <w:r w:rsidRPr="00D25D73">
        <w:rPr>
          <w:rStyle w:val="Emphasis"/>
          <w:rFonts w:ascii="Arial" w:hAnsi="Arial" w:cs="Arial"/>
          <w:i w:val="0"/>
          <w:sz w:val="22"/>
        </w:rPr>
        <w:t>.1. Гишүүнээс оруулсан бүх хөрөнгөө өөр гишүүнд шилжүүлсэн бол тухайн гишүүнтэй тооцоо хийх шаардлагагүй,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6</w:t>
      </w:r>
      <w:r w:rsidRPr="00D25D73">
        <w:rPr>
          <w:rStyle w:val="Emphasis"/>
          <w:rFonts w:ascii="Arial" w:hAnsi="Arial" w:cs="Arial"/>
          <w:i w:val="0"/>
          <w:sz w:val="22"/>
        </w:rPr>
        <w:t>.2.       Харилцагч аж ахуйн нэгж, байгууллага, иргэнд хоршооноос төлөх төлбөрийн өөрт ногдох хэсгийг хоршооноос гарсан, хасагдсан этгээд энэ дүрэмд заасан журмаар бусад гишүүний нэгэн адил төлөх үүрэгтэй,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6</w:t>
      </w:r>
      <w:r w:rsidRPr="00D25D73">
        <w:rPr>
          <w:rStyle w:val="Emphasis"/>
          <w:rFonts w:ascii="Arial" w:hAnsi="Arial" w:cs="Arial"/>
          <w:i w:val="0"/>
          <w:sz w:val="22"/>
        </w:rPr>
        <w:t>.3.       Хоршооны гишүүнээс гарсан, хасагдсан этгээдтэй тухайн жилийн эцсийн тайлан тэнцэл гарсны дараа эд хөрөнгийн тооцоо хийнэ.</w:t>
      </w:r>
    </w:p>
    <w:p w:rsidR="00D478DD" w:rsidRPr="00D25D73" w:rsidRDefault="00D478DD" w:rsidP="00D478DD">
      <w:pPr>
        <w:jc w:val="center"/>
        <w:rPr>
          <w:rStyle w:val="Emphasis"/>
          <w:rFonts w:ascii="Arial" w:hAnsi="Arial" w:cs="Arial"/>
          <w:b/>
          <w:i w:val="0"/>
          <w:sz w:val="22"/>
          <w:lang w:val="mn-MN"/>
        </w:rPr>
      </w:pPr>
      <w:r w:rsidRPr="00D25D73">
        <w:rPr>
          <w:rStyle w:val="Emphasis"/>
          <w:rFonts w:ascii="Arial" w:hAnsi="Arial" w:cs="Arial"/>
          <w:b/>
          <w:i w:val="0"/>
          <w:sz w:val="22"/>
        </w:rPr>
        <w:t>1</w:t>
      </w:r>
      <w:r w:rsidRPr="00D25D73">
        <w:rPr>
          <w:rStyle w:val="Emphasis"/>
          <w:rFonts w:ascii="Arial" w:hAnsi="Arial" w:cs="Arial"/>
          <w:b/>
          <w:i w:val="0"/>
          <w:sz w:val="22"/>
          <w:lang w:val="mn-MN"/>
        </w:rPr>
        <w:t>7</w:t>
      </w:r>
      <w:r w:rsidRPr="00D25D73">
        <w:rPr>
          <w:rStyle w:val="Emphasis"/>
          <w:rFonts w:ascii="Arial" w:hAnsi="Arial" w:cs="Arial"/>
          <w:b/>
          <w:i w:val="0"/>
          <w:sz w:val="22"/>
        </w:rPr>
        <w:t xml:space="preserve">. Хоршоонд оруулсан хувь хөрөнгөө </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бусдад шилжүүлэх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7</w:t>
      </w:r>
      <w:r w:rsidRPr="00D25D73">
        <w:rPr>
          <w:rStyle w:val="Emphasis"/>
          <w:rFonts w:ascii="Arial" w:hAnsi="Arial" w:cs="Arial"/>
          <w:i w:val="0"/>
          <w:sz w:val="22"/>
        </w:rPr>
        <w:t>.1. Хоршооны гишүүн өөрийн оруулсан хувь хөрөнгийг бичгээр хийсэн гэрээний дагуу өөр гишүүнд хэдийд ч шилжүүлж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7</w:t>
      </w:r>
      <w:r w:rsidRPr="00D25D73">
        <w:rPr>
          <w:rStyle w:val="Emphasis"/>
          <w:rFonts w:ascii="Arial" w:hAnsi="Arial" w:cs="Arial"/>
          <w:i w:val="0"/>
          <w:sz w:val="22"/>
        </w:rPr>
        <w:t>.2.       Энэ дүрмийн 18.1-д заасны дагуу гишүүний хувь хөрөнгийг шилжүүлэн авсан этгээдийн шилжүүлж авсан болон өөрийнх нь нийлүүлсэн хувь хөрөнгийн нийт хэмжээ нь нэг гишүүний оруулах хувь хөрөнгийн дээд хязгаараас илүүгүй байна.</w:t>
      </w:r>
    </w:p>
    <w:p w:rsidR="00D478DD" w:rsidRPr="00D25D73" w:rsidRDefault="00D478DD" w:rsidP="00D478DD">
      <w:pPr>
        <w:jc w:val="center"/>
        <w:rPr>
          <w:rStyle w:val="Emphasis"/>
          <w:rFonts w:ascii="Arial" w:hAnsi="Arial" w:cs="Arial"/>
          <w:b/>
          <w:i w:val="0"/>
          <w:sz w:val="22"/>
          <w:lang w:val="mn-MN"/>
        </w:rPr>
      </w:pPr>
      <w:r w:rsidRPr="00D25D73">
        <w:rPr>
          <w:rStyle w:val="Emphasis"/>
          <w:rFonts w:ascii="Arial" w:hAnsi="Arial" w:cs="Arial"/>
          <w:b/>
          <w:i w:val="0"/>
          <w:sz w:val="22"/>
        </w:rPr>
        <w:t>1</w:t>
      </w:r>
      <w:r w:rsidRPr="00D25D73">
        <w:rPr>
          <w:rStyle w:val="Emphasis"/>
          <w:rFonts w:ascii="Arial" w:hAnsi="Arial" w:cs="Arial"/>
          <w:b/>
          <w:i w:val="0"/>
          <w:sz w:val="22"/>
          <w:lang w:val="mn-MN"/>
        </w:rPr>
        <w:t>8</w:t>
      </w:r>
      <w:r w:rsidRPr="00D25D73">
        <w:rPr>
          <w:rStyle w:val="Emphasis"/>
          <w:rFonts w:ascii="Arial" w:hAnsi="Arial" w:cs="Arial"/>
          <w:b/>
          <w:i w:val="0"/>
          <w:sz w:val="22"/>
        </w:rPr>
        <w:t>. Гишүүний эд хөрөнгийн эрх</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 xml:space="preserve"> өв залгамжлагчид шилжих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8</w:t>
      </w:r>
      <w:r w:rsidRPr="00D25D73">
        <w:rPr>
          <w:rStyle w:val="Emphasis"/>
          <w:rFonts w:ascii="Arial" w:hAnsi="Arial" w:cs="Arial"/>
          <w:i w:val="0"/>
          <w:sz w:val="22"/>
        </w:rPr>
        <w:t>.1. Хоршооны гишүүн нас барсан бол түүний эд хөрөнгийн эрх өв залгамжлагчид шилжинэ.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8</w:t>
      </w:r>
      <w:r w:rsidRPr="00D25D73">
        <w:rPr>
          <w:rStyle w:val="Emphasis"/>
          <w:rFonts w:ascii="Arial" w:hAnsi="Arial" w:cs="Arial"/>
          <w:i w:val="0"/>
          <w:sz w:val="22"/>
        </w:rPr>
        <w:t>.2.       Өв залгамжлагч нь 2 ба түүнээс дээш байвал гишүүнчлэлийн асуудлыг шийдвэрлэх хүртэл тэдгээр нь санлын нэг эрхтэй байна.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8</w:t>
      </w:r>
      <w:r w:rsidRPr="00D25D73">
        <w:rPr>
          <w:rStyle w:val="Emphasis"/>
          <w:rFonts w:ascii="Arial" w:hAnsi="Arial" w:cs="Arial"/>
          <w:i w:val="0"/>
          <w:sz w:val="22"/>
        </w:rPr>
        <w:t>.3.       Өв залгамжлагчийг гишүүнд элсүүлэх асуудлыг Бүх гишүүдийн хурал шийдвэрлэнэ.</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lang w:val="mn-MN"/>
        </w:rPr>
        <w:t>19</w:t>
      </w:r>
      <w:r w:rsidRPr="00D25D73">
        <w:rPr>
          <w:rStyle w:val="Emphasis"/>
          <w:rFonts w:ascii="Arial" w:hAnsi="Arial" w:cs="Arial"/>
          <w:b/>
          <w:i w:val="0"/>
          <w:sz w:val="22"/>
        </w:rPr>
        <w:t>. Аж ахуйн үйл ажиллагаанд хоршооны гишүүн бус этгээдийг оролцуулах нөхцөл, журам</w:t>
      </w:r>
    </w:p>
    <w:p w:rsidR="00D478DD" w:rsidRPr="00D25D73" w:rsidRDefault="00D478DD" w:rsidP="00344A4A">
      <w:pPr>
        <w:jc w:val="both"/>
        <w:rPr>
          <w:rStyle w:val="Emphasis"/>
          <w:rFonts w:ascii="Arial" w:hAnsi="Arial" w:cs="Arial"/>
          <w:i w:val="0"/>
          <w:sz w:val="22"/>
          <w:lang w:val="mn-MN"/>
        </w:rPr>
      </w:pPr>
      <w:r w:rsidRPr="00D25D73">
        <w:rPr>
          <w:rStyle w:val="Emphasis"/>
          <w:rFonts w:ascii="Arial" w:hAnsi="Arial" w:cs="Arial"/>
          <w:i w:val="0"/>
          <w:sz w:val="22"/>
          <w:lang w:val="mn-MN"/>
        </w:rPr>
        <w:t>19</w:t>
      </w:r>
      <w:r w:rsidRPr="00D25D73">
        <w:rPr>
          <w:rStyle w:val="Emphasis"/>
          <w:rFonts w:ascii="Arial" w:hAnsi="Arial" w:cs="Arial"/>
          <w:i w:val="0"/>
          <w:sz w:val="22"/>
        </w:rPr>
        <w:t>.1. Хоршоо аж ахуйн үйл ажиллагаандаа гишүүн бус этгээдийг оролцуулж болохгүй.</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lang w:val="mn-MN"/>
        </w:rPr>
        <w:t>20</w:t>
      </w:r>
      <w:r w:rsidRPr="00D25D73">
        <w:rPr>
          <w:rStyle w:val="Emphasis"/>
          <w:rFonts w:ascii="Arial" w:hAnsi="Arial" w:cs="Arial"/>
          <w:b/>
          <w:i w:val="0"/>
          <w:sz w:val="22"/>
        </w:rPr>
        <w:t>.  Гишүүнд үйлчлэх хэлбэр</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0</w:t>
      </w:r>
      <w:r w:rsidRPr="00D25D73">
        <w:rPr>
          <w:rStyle w:val="Emphasis"/>
          <w:rFonts w:ascii="Arial" w:hAnsi="Arial" w:cs="Arial"/>
          <w:i w:val="0"/>
          <w:sz w:val="22"/>
        </w:rPr>
        <w:t>.1. Хоршоо нь  гишүүдийнхээ эдийн засгийн болон нийгэм, соёлын нийтлэг хэрэгцээг хангах хэлбэрээр үйлчилнэ</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2</w:t>
      </w:r>
      <w:r w:rsidRPr="00D25D73">
        <w:rPr>
          <w:rStyle w:val="Emphasis"/>
          <w:rFonts w:ascii="Arial" w:hAnsi="Arial" w:cs="Arial"/>
          <w:b/>
          <w:i w:val="0"/>
          <w:sz w:val="22"/>
          <w:lang w:val="mn-MN"/>
        </w:rPr>
        <w:t>1</w:t>
      </w:r>
      <w:r w:rsidRPr="00D25D73">
        <w:rPr>
          <w:rStyle w:val="Emphasis"/>
          <w:rFonts w:ascii="Arial" w:hAnsi="Arial" w:cs="Arial"/>
          <w:b/>
          <w:i w:val="0"/>
          <w:sz w:val="22"/>
        </w:rPr>
        <w:t>.  Хоршооны эрх барих байгууллага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1</w:t>
      </w:r>
      <w:r w:rsidRPr="00D25D73">
        <w:rPr>
          <w:rStyle w:val="Emphasis"/>
          <w:rFonts w:ascii="Arial" w:hAnsi="Arial" w:cs="Arial"/>
          <w:i w:val="0"/>
          <w:sz w:val="22"/>
        </w:rPr>
        <w:t>.1. Хоршоо дараахь эрх байгууллагатай байна: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1</w:t>
      </w:r>
      <w:r w:rsidRPr="00D25D73">
        <w:rPr>
          <w:rStyle w:val="Emphasis"/>
          <w:rFonts w:ascii="Arial" w:hAnsi="Arial" w:cs="Arial"/>
          <w:i w:val="0"/>
          <w:sz w:val="22"/>
        </w:rPr>
        <w:t xml:space="preserve">.1.1. Бүх гишүүдийн хурал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1</w:t>
      </w:r>
      <w:r w:rsidRPr="00D25D73">
        <w:rPr>
          <w:rStyle w:val="Emphasis"/>
          <w:rFonts w:ascii="Arial" w:hAnsi="Arial" w:cs="Arial"/>
          <w:i w:val="0"/>
          <w:sz w:val="22"/>
        </w:rPr>
        <w:t>.1.2. Хяналтын зөвлөл</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1</w:t>
      </w:r>
      <w:r w:rsidRPr="00D25D73">
        <w:rPr>
          <w:rStyle w:val="Emphasis"/>
          <w:rFonts w:ascii="Arial" w:hAnsi="Arial" w:cs="Arial"/>
          <w:i w:val="0"/>
          <w:sz w:val="22"/>
        </w:rPr>
        <w:t xml:space="preserve">.1.3. Тэргүүлэгчид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1</w:t>
      </w:r>
      <w:r w:rsidRPr="00D25D73">
        <w:rPr>
          <w:rStyle w:val="Emphasis"/>
          <w:rFonts w:ascii="Arial" w:hAnsi="Arial" w:cs="Arial"/>
          <w:i w:val="0"/>
          <w:sz w:val="22"/>
        </w:rPr>
        <w:t>.2.       Хоршоо түүнчлэн дараахь хороодтой байна: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1</w:t>
      </w:r>
      <w:r w:rsidRPr="00D25D73">
        <w:rPr>
          <w:rStyle w:val="Emphasis"/>
          <w:rFonts w:ascii="Arial" w:hAnsi="Arial" w:cs="Arial"/>
          <w:i w:val="0"/>
          <w:sz w:val="22"/>
        </w:rPr>
        <w:t>.2.1. Тэргүүлэгчдын хороо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1</w:t>
      </w:r>
      <w:r w:rsidRPr="00D25D73">
        <w:rPr>
          <w:rStyle w:val="Emphasis"/>
          <w:rFonts w:ascii="Arial" w:hAnsi="Arial" w:cs="Arial"/>
          <w:i w:val="0"/>
          <w:sz w:val="22"/>
        </w:rPr>
        <w:t>.2.2. Гишүүдийн хороо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1</w:t>
      </w:r>
      <w:r w:rsidRPr="00D25D73">
        <w:rPr>
          <w:rStyle w:val="Emphasis"/>
          <w:rFonts w:ascii="Arial" w:hAnsi="Arial" w:cs="Arial"/>
          <w:i w:val="0"/>
          <w:sz w:val="22"/>
        </w:rPr>
        <w:t>.2.3. Зээлийн хороо</w:t>
      </w:r>
    </w:p>
    <w:p w:rsidR="00D478DD" w:rsidRPr="00D25D73" w:rsidRDefault="00D478DD" w:rsidP="00D478DD">
      <w:pPr>
        <w:jc w:val="center"/>
        <w:rPr>
          <w:rStyle w:val="Emphasis"/>
          <w:rFonts w:ascii="Arial" w:hAnsi="Arial" w:cs="Arial"/>
          <w:b/>
          <w:i w:val="0"/>
          <w:sz w:val="22"/>
          <w:lang w:val="mn-MN"/>
        </w:rPr>
      </w:pPr>
      <w:r w:rsidRPr="00D25D73">
        <w:rPr>
          <w:rStyle w:val="Emphasis"/>
          <w:rFonts w:ascii="Arial" w:hAnsi="Arial" w:cs="Arial"/>
          <w:b/>
          <w:i w:val="0"/>
          <w:sz w:val="22"/>
        </w:rPr>
        <w:t>2</w:t>
      </w:r>
      <w:r w:rsidRPr="00D25D73">
        <w:rPr>
          <w:rStyle w:val="Emphasis"/>
          <w:rFonts w:ascii="Arial" w:hAnsi="Arial" w:cs="Arial"/>
          <w:b/>
          <w:i w:val="0"/>
          <w:sz w:val="22"/>
          <w:lang w:val="mn-MN"/>
        </w:rPr>
        <w:t>2</w:t>
      </w:r>
      <w:r w:rsidRPr="00D25D73">
        <w:rPr>
          <w:rStyle w:val="Emphasis"/>
          <w:rFonts w:ascii="Arial" w:hAnsi="Arial" w:cs="Arial"/>
          <w:b/>
          <w:i w:val="0"/>
          <w:sz w:val="22"/>
        </w:rPr>
        <w:t>. Бүх гишүүдийн хурал дээр гишүүд</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эрхээ хэрэгжүүлэх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2</w:t>
      </w:r>
      <w:r w:rsidRPr="00D25D73">
        <w:rPr>
          <w:rStyle w:val="Emphasis"/>
          <w:rFonts w:ascii="Arial" w:hAnsi="Arial" w:cs="Arial"/>
          <w:i w:val="0"/>
          <w:sz w:val="22"/>
        </w:rPr>
        <w:t>.1.    Хоршооны эрх барих дээд байгууллага нь Бүх гишүүдийн хурал байна.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2</w:t>
      </w:r>
      <w:r w:rsidRPr="00D25D73">
        <w:rPr>
          <w:rStyle w:val="Emphasis"/>
          <w:rFonts w:ascii="Arial" w:hAnsi="Arial" w:cs="Arial"/>
          <w:i w:val="0"/>
          <w:sz w:val="22"/>
        </w:rPr>
        <w:t>.2.       Хоршооны үйл ажиллагааны талаар шийдвэр гаргахад оролцох эрхээ гишүүд Бүх гишүүдийн хурал дээр хэрэгжүүлнэ.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2</w:t>
      </w:r>
      <w:r w:rsidRPr="00D25D73">
        <w:rPr>
          <w:rStyle w:val="Emphasis"/>
          <w:rFonts w:ascii="Arial" w:hAnsi="Arial" w:cs="Arial"/>
          <w:i w:val="0"/>
          <w:sz w:val="22"/>
        </w:rPr>
        <w:t>.3.       Хоршооны гишүүн бүр саналын нэг эрхтэй.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2</w:t>
      </w:r>
      <w:r w:rsidRPr="00D25D73">
        <w:rPr>
          <w:rStyle w:val="Emphasis"/>
          <w:rFonts w:ascii="Arial" w:hAnsi="Arial" w:cs="Arial"/>
          <w:i w:val="0"/>
          <w:sz w:val="22"/>
        </w:rPr>
        <w:t>.4.       Гишүүн саналын эрхээ Бүх гишүүдийн хуралд биеэр оролцох замаар хэрэгжүүлнэ.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2</w:t>
      </w:r>
      <w:r w:rsidRPr="00D25D73">
        <w:rPr>
          <w:rStyle w:val="Emphasis"/>
          <w:rFonts w:ascii="Arial" w:hAnsi="Arial" w:cs="Arial"/>
          <w:i w:val="0"/>
          <w:sz w:val="22"/>
        </w:rPr>
        <w:t>.5.       Бүх гишүүдийн хуралд биечлэн оролцох боломжгүй болсон гишүүн нь зохих журмаар олгосон итгэмжлэл бүхий хууль ёсны төлөөлөгчөөр дамжуулан энэхүү дүрмийн 23.4-д заасан эрхээ хэрэгжүүлнэ.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2</w:t>
      </w:r>
      <w:r w:rsidRPr="00D25D73">
        <w:rPr>
          <w:rStyle w:val="Emphasis"/>
          <w:rFonts w:ascii="Arial" w:hAnsi="Arial" w:cs="Arial"/>
          <w:i w:val="0"/>
          <w:sz w:val="22"/>
        </w:rPr>
        <w:t xml:space="preserve">.6.       Хэрэв гишүүн буюу төлөөлүүлж буй гишүүнтэй холбоотой асуудлаар хоршооноос хяналт шалгалт явуулах, эсвэл түүнийг ямар нэгэн ажил үүргээс нь чөлөөлөх шаардлага буй </w:t>
      </w:r>
      <w:r w:rsidRPr="00D25D73">
        <w:rPr>
          <w:rStyle w:val="Emphasis"/>
          <w:rFonts w:ascii="Arial" w:hAnsi="Arial" w:cs="Arial"/>
          <w:i w:val="0"/>
          <w:sz w:val="22"/>
        </w:rPr>
        <w:lastRenderedPageBreak/>
        <w:t>болсны улмаас энэ талаар шийдвэр гаргах болон түүнтэй эрх зүйн гэрээ байгуулахтай холбогдсон асуудлаар тухайн гишүүн санал хураалтад оролцохгүй.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2</w:t>
      </w:r>
      <w:r w:rsidRPr="00D25D73">
        <w:rPr>
          <w:rStyle w:val="Emphasis"/>
          <w:rFonts w:ascii="Arial" w:hAnsi="Arial" w:cs="Arial"/>
          <w:i w:val="0"/>
          <w:sz w:val="22"/>
        </w:rPr>
        <w:t>.7.       Хэрэв 2 ба түүнээс олон өвлөгч байвал гишүүнчлэлийн асуудал шийдэгдэх хүртэл тэдгээр нь саналын нэг эрхтэй байна.</w:t>
      </w:r>
    </w:p>
    <w:p w:rsidR="00D478DD" w:rsidRPr="00D25D73" w:rsidRDefault="00D478DD" w:rsidP="00D478DD">
      <w:pPr>
        <w:jc w:val="center"/>
        <w:rPr>
          <w:rStyle w:val="Emphasis"/>
          <w:rFonts w:ascii="Arial" w:hAnsi="Arial" w:cs="Arial"/>
          <w:b/>
          <w:i w:val="0"/>
          <w:sz w:val="22"/>
          <w:lang w:val="mn-MN"/>
        </w:rPr>
      </w:pPr>
      <w:r w:rsidRPr="00D25D73">
        <w:rPr>
          <w:rStyle w:val="Emphasis"/>
          <w:rFonts w:ascii="Arial" w:hAnsi="Arial" w:cs="Arial"/>
          <w:b/>
          <w:i w:val="0"/>
          <w:sz w:val="22"/>
        </w:rPr>
        <w:t>2</w:t>
      </w:r>
      <w:r w:rsidRPr="00D25D73">
        <w:rPr>
          <w:rStyle w:val="Emphasis"/>
          <w:rFonts w:ascii="Arial" w:hAnsi="Arial" w:cs="Arial"/>
          <w:b/>
          <w:i w:val="0"/>
          <w:sz w:val="22"/>
          <w:lang w:val="mn-MN"/>
        </w:rPr>
        <w:t>3</w:t>
      </w:r>
      <w:r w:rsidRPr="00D25D73">
        <w:rPr>
          <w:rStyle w:val="Emphasis"/>
          <w:rFonts w:ascii="Arial" w:hAnsi="Arial" w:cs="Arial"/>
          <w:b/>
          <w:i w:val="0"/>
          <w:sz w:val="22"/>
        </w:rPr>
        <w:t xml:space="preserve">. Бүх гишүүдийн хурлыг хуралдуулах хугацаа, </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хуралдах газар</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3</w:t>
      </w:r>
      <w:r w:rsidRPr="00D25D73">
        <w:rPr>
          <w:rStyle w:val="Emphasis"/>
          <w:rFonts w:ascii="Arial" w:hAnsi="Arial" w:cs="Arial"/>
          <w:i w:val="0"/>
          <w:sz w:val="22"/>
        </w:rPr>
        <w:t>.1. Бүх гишүүдийн хурлыг жилд нэгээс доошгүй удаа хуралдуулна.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3</w:t>
      </w:r>
      <w:r w:rsidRPr="00D25D73">
        <w:rPr>
          <w:rStyle w:val="Emphasis"/>
          <w:rFonts w:ascii="Arial" w:hAnsi="Arial" w:cs="Arial"/>
          <w:i w:val="0"/>
          <w:sz w:val="22"/>
        </w:rPr>
        <w:t>.2.       Бүх гишүүдийн ээлжит хурлыг тайлангийн жил дууссанаас хойш 6 сарын дотор хуралдуулна.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3</w:t>
      </w:r>
      <w:r w:rsidRPr="00D25D73">
        <w:rPr>
          <w:rStyle w:val="Emphasis"/>
          <w:rFonts w:ascii="Arial" w:hAnsi="Arial" w:cs="Arial"/>
          <w:i w:val="0"/>
          <w:sz w:val="22"/>
        </w:rPr>
        <w:t>.3.       Бүх гишүүдийн ээлжит бус хурлыг энэхүү дүрмийн 25.5, 25.7-д заасны дагуу зарлан хуралдуулж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3</w:t>
      </w:r>
      <w:r w:rsidRPr="00D25D73">
        <w:rPr>
          <w:rStyle w:val="Emphasis"/>
          <w:rFonts w:ascii="Arial" w:hAnsi="Arial" w:cs="Arial"/>
          <w:i w:val="0"/>
          <w:sz w:val="22"/>
        </w:rPr>
        <w:t>.4.       Хэрэв Тэргүүлэгчид болон Хяналтын зөвлөл өөр газрыг сонгож аваагүй бол Бүх гишүүди йн хурлыг хоршооны оршин байгаа газарт хийнэ.</w:t>
      </w:r>
    </w:p>
    <w:p w:rsidR="00D478DD" w:rsidRPr="00D25D73" w:rsidRDefault="00D478DD" w:rsidP="00D478DD">
      <w:pPr>
        <w:jc w:val="center"/>
        <w:rPr>
          <w:rStyle w:val="Emphasis"/>
          <w:rFonts w:ascii="Arial" w:hAnsi="Arial" w:cs="Arial"/>
          <w:b/>
          <w:i w:val="0"/>
          <w:sz w:val="22"/>
          <w:lang w:val="mn-MN"/>
        </w:rPr>
      </w:pPr>
      <w:r w:rsidRPr="00D25D73">
        <w:rPr>
          <w:rStyle w:val="Emphasis"/>
          <w:rFonts w:ascii="Arial" w:hAnsi="Arial" w:cs="Arial"/>
          <w:b/>
          <w:i w:val="0"/>
          <w:sz w:val="22"/>
        </w:rPr>
        <w:t>2</w:t>
      </w:r>
      <w:r w:rsidRPr="00D25D73">
        <w:rPr>
          <w:rStyle w:val="Emphasis"/>
          <w:rFonts w:ascii="Arial" w:hAnsi="Arial" w:cs="Arial"/>
          <w:b/>
          <w:i w:val="0"/>
          <w:sz w:val="22"/>
          <w:lang w:val="mn-MN"/>
        </w:rPr>
        <w:t>4</w:t>
      </w:r>
      <w:r w:rsidRPr="00D25D73">
        <w:rPr>
          <w:rStyle w:val="Emphasis"/>
          <w:rFonts w:ascii="Arial" w:hAnsi="Arial" w:cs="Arial"/>
          <w:b/>
          <w:i w:val="0"/>
          <w:sz w:val="22"/>
        </w:rPr>
        <w:t xml:space="preserve">. Бүх гишүүдийн хурлыг зарлан хуралдуулах, </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хурлаар хэлэлцэх асуудал</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4</w:t>
      </w:r>
      <w:r w:rsidRPr="00D25D73">
        <w:rPr>
          <w:rStyle w:val="Emphasis"/>
          <w:rFonts w:ascii="Arial" w:hAnsi="Arial" w:cs="Arial"/>
          <w:i w:val="0"/>
          <w:sz w:val="22"/>
        </w:rPr>
        <w:t>.1. Бүх гишүүдийн хурлын тов, хэлэлцэх асуудлыг 30-аас доошгүй хоногийн өмнө гишүүдэд мэдэгдэнэ.</w:t>
      </w:r>
    </w:p>
    <w:p w:rsidR="00D478DD" w:rsidRPr="00D25D73" w:rsidRDefault="00D478DD" w:rsidP="00D478DD">
      <w:pPr>
        <w:jc w:val="both"/>
        <w:rPr>
          <w:rStyle w:val="Emphasis"/>
          <w:rFonts w:ascii="Arial" w:hAnsi="Arial" w:cs="Arial"/>
          <w:i w:val="0"/>
          <w:sz w:val="22"/>
          <w:lang w:val="mn-MN"/>
        </w:rPr>
      </w:pPr>
      <w:r w:rsidRPr="00D25D73">
        <w:rPr>
          <w:rStyle w:val="Emphasis"/>
          <w:rFonts w:ascii="Arial" w:hAnsi="Arial" w:cs="Arial"/>
          <w:i w:val="0"/>
          <w:sz w:val="22"/>
        </w:rPr>
        <w:t>2</w:t>
      </w:r>
      <w:r w:rsidRPr="00D25D73">
        <w:rPr>
          <w:rStyle w:val="Emphasis"/>
          <w:rFonts w:ascii="Arial" w:hAnsi="Arial" w:cs="Arial"/>
          <w:i w:val="0"/>
          <w:sz w:val="22"/>
          <w:lang w:val="mn-MN"/>
        </w:rPr>
        <w:t>4</w:t>
      </w:r>
      <w:r w:rsidRPr="00D25D73">
        <w:rPr>
          <w:rStyle w:val="Emphasis"/>
          <w:rFonts w:ascii="Arial" w:hAnsi="Arial" w:cs="Arial"/>
          <w:i w:val="0"/>
          <w:sz w:val="22"/>
        </w:rPr>
        <w:t>.2.       Бүх гишүүдийн хурлыг Тэргүүлэгчид зарлан</w:t>
      </w:r>
      <w:r w:rsidR="00344A4A" w:rsidRPr="00D25D73">
        <w:rPr>
          <w:rStyle w:val="Emphasis"/>
          <w:rFonts w:ascii="Arial" w:hAnsi="Arial" w:cs="Arial"/>
          <w:i w:val="0"/>
          <w:sz w:val="22"/>
          <w:lang w:val="mn-MN"/>
        </w:rPr>
        <w:t xml:space="preserve"> </w:t>
      </w:r>
      <w:r w:rsidRPr="00D25D73">
        <w:rPr>
          <w:rStyle w:val="Emphasis"/>
          <w:rFonts w:ascii="Arial" w:hAnsi="Arial" w:cs="Arial"/>
          <w:i w:val="0"/>
          <w:sz w:val="22"/>
        </w:rPr>
        <w:t>хуралдуулна.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4</w:t>
      </w:r>
      <w:r w:rsidRPr="00D25D73">
        <w:rPr>
          <w:rStyle w:val="Emphasis"/>
          <w:rFonts w:ascii="Arial" w:hAnsi="Arial" w:cs="Arial"/>
          <w:i w:val="0"/>
          <w:sz w:val="22"/>
        </w:rPr>
        <w:t>.3.       Бүх гишүүдийн хурлыг бэлтгэн явуулах ажлыг Тэргүүлэгчид эрхлэн гүйцэтгэнэ.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4</w:t>
      </w:r>
      <w:r w:rsidRPr="00D25D73">
        <w:rPr>
          <w:rStyle w:val="Emphasis"/>
          <w:rFonts w:ascii="Arial" w:hAnsi="Arial" w:cs="Arial"/>
          <w:i w:val="0"/>
          <w:sz w:val="22"/>
        </w:rPr>
        <w:t>.4.       Хэрэв Тэргүүлэгчид энэхүү дүрмийн 25.2, 25.3-т заасан үүргээ биелүүлэхгүй бол Хяналтын зөвлөл Бүх гишүүдийн хурлын бэлтгэлийг хангаж, хурлыг зарлан хуралдуулна.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4</w:t>
      </w:r>
      <w:r w:rsidRPr="00D25D73">
        <w:rPr>
          <w:rStyle w:val="Emphasis"/>
          <w:rFonts w:ascii="Arial" w:hAnsi="Arial" w:cs="Arial"/>
          <w:i w:val="0"/>
          <w:sz w:val="22"/>
        </w:rPr>
        <w:t>.5.       Бүх гишүүдийн ээлжит бус хурлыг гишүүдийн 1/3-ийн буюу түүнээс олон гишүүний саналаар хэдийд ч зарлан хуралдуулж болно. Бүх гишүүдийн хурлыг зарлан хуралдуулах саналаа гишүүд бичгээр гаргаж, гарын үсгээ зурж, түүнд Бүх гишүүдийн хурал хуралдуулах үндэслэл, шалтгааныг заана.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4</w:t>
      </w:r>
      <w:r w:rsidRPr="00D25D73">
        <w:rPr>
          <w:rStyle w:val="Emphasis"/>
          <w:rFonts w:ascii="Arial" w:hAnsi="Arial" w:cs="Arial"/>
          <w:i w:val="0"/>
          <w:sz w:val="22"/>
        </w:rPr>
        <w:t>.6.       Энэ тохиолдолд Тэргүүлэгчид Бүх гишүүдийн ээлжит бус хурал хуралдах болсон үндэслэл, шалтгаан, хурлаар хэлэлцэх асуудлын талаар гишүүдэд мэдэгдэнэ.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4</w:t>
      </w:r>
      <w:r w:rsidRPr="00D25D73">
        <w:rPr>
          <w:rStyle w:val="Emphasis"/>
          <w:rFonts w:ascii="Arial" w:hAnsi="Arial" w:cs="Arial"/>
          <w:i w:val="0"/>
          <w:sz w:val="22"/>
        </w:rPr>
        <w:t>.7.       Энэхүү дүрмийн 25.3, 25.6-д заасан шаардлагыг биелүүлээгүй Тэргүүлэгчид, Хяналтын зөвлөлийн гишүүдийг өөрчлөх эсэх асуудлыг хэлэлцэж, шийдвэрлэхээр Бүх гишүүдийн хурлыг яаралтай зарлан хуралдуулна.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4</w:t>
      </w:r>
      <w:r w:rsidRPr="00D25D73">
        <w:rPr>
          <w:rStyle w:val="Emphasis"/>
          <w:rFonts w:ascii="Arial" w:hAnsi="Arial" w:cs="Arial"/>
          <w:i w:val="0"/>
          <w:sz w:val="22"/>
        </w:rPr>
        <w:t>.8.       Хурлаар хэлэлцэн шийдвэр гаргах асуудлын талаар хурал эхлэхээс 10-аас доошгүй хоногийн өмнө, шийдвэр гаргахгүйгээр хэлэлцэх, мэдээлэх асуудлыг Бүх гишүүдийн хурал эхлэхээс 3-аас доошгүй хоногийн өмнө төлөвлөгөөнд оруулан хэлэлцэж болно. Энэ нь хурал удирдах, Бүх гишүүдийн ээлжит бус хурал зарлан хуралдуулахтай холбогдсон асуудлаар шийдвэр гаргахад үл хамаарна.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4</w:t>
      </w:r>
      <w:r w:rsidRPr="00D25D73">
        <w:rPr>
          <w:rStyle w:val="Emphasis"/>
          <w:rFonts w:ascii="Arial" w:hAnsi="Arial" w:cs="Arial"/>
          <w:i w:val="0"/>
          <w:sz w:val="22"/>
        </w:rPr>
        <w:t>.9.       Хуралд хэлэлцэхээр товлоогүй асуудлыг хүндэтгэх шалтгаантайгаар оролцож чадаагүй гишүүдээс бусад бүх гишүүн хуралд оролцож байгаа тохиолдолд тэдний дийлэнх олонхийн зөвшөөрснөөр хэлэлцэнэ.</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2</w:t>
      </w:r>
      <w:r w:rsidRPr="00D25D73">
        <w:rPr>
          <w:rStyle w:val="Emphasis"/>
          <w:rFonts w:ascii="Arial" w:hAnsi="Arial" w:cs="Arial"/>
          <w:b/>
          <w:i w:val="0"/>
          <w:sz w:val="22"/>
          <w:lang w:val="mn-MN"/>
        </w:rPr>
        <w:t>5</w:t>
      </w:r>
      <w:r w:rsidRPr="00D25D73">
        <w:rPr>
          <w:rStyle w:val="Emphasis"/>
          <w:rFonts w:ascii="Arial" w:hAnsi="Arial" w:cs="Arial"/>
          <w:b/>
          <w:i w:val="0"/>
          <w:sz w:val="22"/>
        </w:rPr>
        <w:t>.  Бүх гишүүдийн хурлыг удирдах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5</w:t>
      </w:r>
      <w:r w:rsidRPr="00D25D73">
        <w:rPr>
          <w:rStyle w:val="Emphasis"/>
          <w:rFonts w:ascii="Arial" w:hAnsi="Arial" w:cs="Arial"/>
          <w:i w:val="0"/>
          <w:sz w:val="22"/>
        </w:rPr>
        <w:t xml:space="preserve">.1. </w:t>
      </w:r>
      <w:r w:rsidRPr="00D25D73">
        <w:rPr>
          <w:rStyle w:val="Emphasis"/>
          <w:rFonts w:ascii="Arial" w:hAnsi="Arial" w:cs="Arial"/>
          <w:i w:val="0"/>
          <w:sz w:val="22"/>
        </w:rPr>
        <w:tab/>
        <w:t>Бүх гишүүдийн хурлыг хоршооны дарга удирдаж, шийдвэрт нь гарын үсэг зурна. Түүнийг байхгүй үед Хяналтын зөвлөлийн дарга буюу түүний орлогч, эсхүл хуралд оролцсон гишүүдийн олонхийн саналаар сонгогдсон хоршооны өөр нэг гишүүн даргалж, шйидвэрт нь гарын үсэг зурна.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5</w:t>
      </w:r>
      <w:r w:rsidRPr="00D25D73">
        <w:rPr>
          <w:rStyle w:val="Emphasis"/>
          <w:rFonts w:ascii="Arial" w:hAnsi="Arial" w:cs="Arial"/>
          <w:i w:val="0"/>
          <w:sz w:val="22"/>
        </w:rPr>
        <w:t>.2.       Хурлын нарийн бичгийн дарга болон тооллогын комиссын гишүүдийг гишүүдийн олонхийн саналаар сонгоно.</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2</w:t>
      </w:r>
      <w:r w:rsidRPr="00D25D73">
        <w:rPr>
          <w:rStyle w:val="Emphasis"/>
          <w:rFonts w:ascii="Arial" w:hAnsi="Arial" w:cs="Arial"/>
          <w:b/>
          <w:i w:val="0"/>
          <w:sz w:val="22"/>
          <w:lang w:val="mn-MN"/>
        </w:rPr>
        <w:t>6</w:t>
      </w:r>
      <w:r w:rsidRPr="00D25D73">
        <w:rPr>
          <w:rStyle w:val="Emphasis"/>
          <w:rFonts w:ascii="Arial" w:hAnsi="Arial" w:cs="Arial"/>
          <w:b/>
          <w:i w:val="0"/>
          <w:sz w:val="22"/>
        </w:rPr>
        <w:t>. Бүх гишүүдийн хурлаар шийдвэрлэх асуудал</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6</w:t>
      </w:r>
      <w:r w:rsidRPr="00D25D73">
        <w:rPr>
          <w:rStyle w:val="Emphasis"/>
          <w:rFonts w:ascii="Arial" w:hAnsi="Arial" w:cs="Arial"/>
          <w:i w:val="0"/>
          <w:sz w:val="22"/>
        </w:rPr>
        <w:t>.1. Дор дурдсан асуудлыг Бүх гишүүдийн хурлаар шийдвэрлэнэ: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.1.1. Дүрэмд нэмэлт, өөрчлөлт оруулах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.1.2. Тэргүүлэгч болон Хяналтын зөвлөлийн гишүүдийг сонгох, чөлөөлөх, огцруулах, тэдгээрийн үйл ажиллагааны тайланг хэлэлцэж, үнэлэлт дүгнэлт өгөх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.1.3. Тэргүүлэгч болон Хяналтын зөвлөлийн гишүүдийг хоршооноос хасах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.1.4. Тэргүүлэгч болон Хяналтын зөвлөлийн буруутай үйл ажиллагааны улмаас хоршоонд учирсан хохирлыг буруутай эзнээр нөхөн төлүүлэх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.1.5. Хоршооны хөрөнгийг захиран зарцуулах нөхцөл, журмыг тогтоох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lastRenderedPageBreak/>
        <w:t>            2</w:t>
      </w:r>
      <w:r w:rsidRPr="00D25D73">
        <w:rPr>
          <w:rStyle w:val="Emphasis"/>
          <w:rFonts w:ascii="Arial" w:hAnsi="Arial" w:cs="Arial"/>
          <w:i w:val="0"/>
          <w:sz w:val="22"/>
          <w:lang w:val="mn-MN"/>
        </w:rPr>
        <w:t>6</w:t>
      </w:r>
      <w:r w:rsidRPr="00D25D73">
        <w:rPr>
          <w:rStyle w:val="Emphasis"/>
          <w:rFonts w:ascii="Arial" w:hAnsi="Arial" w:cs="Arial"/>
          <w:i w:val="0"/>
          <w:sz w:val="22"/>
        </w:rPr>
        <w:t>.1.6. Гишүүнээс нийлүүлсэн хувь хөрөнгийг буцааж олгох журам, зээл авах болон зээл олгох хязгаарлалтыг тогтоох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.1.7. Хоршооны гишүүний элсэлтийн татварын хэмжээг тогтоох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.1.8. Жилийн тайлан тэнцлийг батлах, тухайн жилийн цэвэр орлогыг хуваарилах, алдагдалтай ажилласан бол түүнийг нөхөх хэлбэрийг тогтоох, Хоршоодын холбоо болон Хяналтын зөвлөлийн шалгалтын дүнг хэлэлцэх, хоршооны жилийн зардлын төсөв батлах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.1.9. Дундын хоршоо байгуулах буюу тэдгээрт гишүүнээр элсэх, хоршоодын холбоонд эвлэлдэн нэгдэх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.1.10. Хоршоо нэг буюу хэд хэдэн хоршоотой нэгдэх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.1.11. Хоршоо хоёр буюу түүнээс олон хоршоо болж өөрчлөгдөх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.1.12. Хоршоог татан буулгах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27.1.13. Хоршооны үйл ажиллагаа явуулах хугацааг өөрчлөх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1.14. Хоршооны салбар байгуулах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 xml:space="preserve">.1.15. Хоршоо гүйцэтгэх захиралтай байх эсэх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.1.16. Гишүүдээс санал болгосон бусад асуудал</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.1.17. Хууль, дүрэмд заасан бусад асуудал</w:t>
      </w:r>
    </w:p>
    <w:p w:rsidR="00D478DD" w:rsidRPr="00D25D73" w:rsidRDefault="00D478DD" w:rsidP="00D478DD">
      <w:pPr>
        <w:jc w:val="center"/>
        <w:rPr>
          <w:rStyle w:val="Emphasis"/>
          <w:rFonts w:ascii="Arial" w:hAnsi="Arial" w:cs="Arial"/>
          <w:b/>
          <w:i w:val="0"/>
          <w:sz w:val="22"/>
          <w:lang w:val="mn-MN"/>
        </w:rPr>
      </w:pPr>
      <w:r w:rsidRPr="00D25D73">
        <w:rPr>
          <w:rStyle w:val="Emphasis"/>
          <w:rFonts w:ascii="Arial" w:hAnsi="Arial" w:cs="Arial"/>
          <w:b/>
          <w:i w:val="0"/>
          <w:sz w:val="22"/>
        </w:rPr>
        <w:t>2</w:t>
      </w:r>
      <w:r w:rsidRPr="00D25D73">
        <w:rPr>
          <w:rStyle w:val="Emphasis"/>
          <w:rFonts w:ascii="Arial" w:hAnsi="Arial" w:cs="Arial"/>
          <w:b/>
          <w:i w:val="0"/>
          <w:sz w:val="22"/>
          <w:lang w:val="mn-MN"/>
        </w:rPr>
        <w:t xml:space="preserve">7. </w:t>
      </w:r>
      <w:r w:rsidRPr="00D25D73">
        <w:rPr>
          <w:rStyle w:val="Emphasis"/>
          <w:rFonts w:ascii="Arial" w:hAnsi="Arial" w:cs="Arial"/>
          <w:b/>
          <w:i w:val="0"/>
          <w:sz w:val="22"/>
        </w:rPr>
        <w:t>Бүх гишүүдийн хурлаар шийдвэрлэх</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 xml:space="preserve"> асуудалд олонхийн санал байх шаардлага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.1.</w:t>
      </w:r>
      <w:r w:rsidRPr="00D25D73">
        <w:rPr>
          <w:rStyle w:val="Emphasis"/>
          <w:rFonts w:ascii="Arial" w:hAnsi="Arial" w:cs="Arial"/>
          <w:i w:val="0"/>
          <w:sz w:val="22"/>
        </w:rPr>
        <w:tab/>
        <w:t>Бүх гишүүдийн хурал гишүүдийн дийлэнх олонхи (2/3) оролцсоноор хүчин төгөлдөр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.2.       Бүх гишүүдийн хурлын шийдвэрийг энэхүү дүрэмд тухайлан зааснаас бусад тохиодолд хуралд оролцсон гишүүдийн олонхийн саналаар гаргана.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.3.       Дүрэмд нэмэлт, өөрчлөлт оруулах асуудлыг хуралд оролцсон гишүүдийн дийлэнх олонхийн (2/3) саналаар шийдвэрлэнэ.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.4.       Дараахь тохиолдолд дийлэнх олонхийн саналаар асуудлыг шийдвэрлэнэ:.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.4.1.  Тэргүүлэгчид болон Хяналтын зөвлөлийг сонгох, чөлөөлөх, огцруулах, тэдгээрийн жилийн тайланд үнэлэлт дүгнэлт өгөх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.4.2.   Тэргүүлэгчид болон Хяналтын зөвлөлийн ажиллах журмыг батлах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.4.3.   Хоршооны үйл ажиллагааг зогсоох.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.5.</w:t>
      </w:r>
      <w:r w:rsidRPr="00D25D73">
        <w:rPr>
          <w:rStyle w:val="Emphasis"/>
          <w:rFonts w:ascii="Arial" w:hAnsi="Arial" w:cs="Arial"/>
          <w:i w:val="0"/>
          <w:sz w:val="22"/>
        </w:rPr>
        <w:tab/>
        <w:t>Дараахь тохиолдолд бүх гишүүдийн 3 /4- аас доошгүйн саналаар асуудлыг шийдвэрлэнэ: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.5.1. Хоршооны үйл ажиллагааны төрлийг өөрчлөх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.5.2. Гишүүдээс хоршоонд заавал оруулах хувь хөрөнгийн хэмжээг өөрчлөн тогтоох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.5.3. Гишүүдийн нөхөх хариуцлагын хэмжээг өөрчлөн тогтоох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.5.4. Хоршоо нэг буюу хэдэ хэдэн хоршоотой нэгдэх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.5.5. Хоршоо хоёр буюу түүнээс олон хоршоо болж өөрчлөгдөх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 xml:space="preserve">.5.6. Хоршоог татан буулгах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.5.7. Хоршооны бараа бүтээгдэхүүн худалдан авах, нийлүүлэх, байгууламж, тоног төхөөрөмжийг ашиглах, хоршооны үйлчилгээ авах асуудлаар гишүүдэд үүрэг хүлээлгэх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.5.8. Энэхүү дүрмийн 6.1-д заасан хоршооны үйл ажиллагаа явуулах хугацааг сунгах буюу хугацаагүй хэлбэрт шилжүүлэх</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2</w:t>
      </w:r>
      <w:r w:rsidRPr="00D25D73">
        <w:rPr>
          <w:rStyle w:val="Emphasis"/>
          <w:rFonts w:ascii="Arial" w:hAnsi="Arial" w:cs="Arial"/>
          <w:b/>
          <w:i w:val="0"/>
          <w:sz w:val="22"/>
          <w:lang w:val="mn-MN"/>
        </w:rPr>
        <w:t>8</w:t>
      </w:r>
      <w:r w:rsidRPr="00D25D73">
        <w:rPr>
          <w:rStyle w:val="Emphasis"/>
          <w:rFonts w:ascii="Arial" w:hAnsi="Arial" w:cs="Arial"/>
          <w:b/>
          <w:i w:val="0"/>
          <w:sz w:val="22"/>
        </w:rPr>
        <w:t>. Сонгууль, санал хураалт</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8</w:t>
      </w:r>
      <w:r w:rsidRPr="00D25D73">
        <w:rPr>
          <w:rStyle w:val="Emphasis"/>
          <w:rFonts w:ascii="Arial" w:hAnsi="Arial" w:cs="Arial"/>
          <w:i w:val="0"/>
          <w:sz w:val="22"/>
        </w:rPr>
        <w:t>.1.       Бүх гишүүдийн хурал дээр санал хураалт, сонгууль илээр явагдах бөгөөд хэрэв Тэргүүлэгчид, Хяналтын зөвлөл, эсвэл гишүүдийн олонхи шаардвал санал хураалтыг нууцаар явуулна.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8</w:t>
      </w:r>
      <w:r w:rsidRPr="00D25D73">
        <w:rPr>
          <w:rStyle w:val="Emphasis"/>
          <w:rFonts w:ascii="Arial" w:hAnsi="Arial" w:cs="Arial"/>
          <w:i w:val="0"/>
          <w:sz w:val="22"/>
        </w:rPr>
        <w:t>.2.       Санал хураалтын дүнг гаргахад зөвхөн өгсөн саналыг тоолох бөгөөд түдгэлзсэн ба хүчингүй саналыг тооцохгүй.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8</w:t>
      </w:r>
      <w:r w:rsidRPr="00D25D73">
        <w:rPr>
          <w:rStyle w:val="Emphasis"/>
          <w:rFonts w:ascii="Arial" w:hAnsi="Arial" w:cs="Arial"/>
          <w:i w:val="0"/>
          <w:sz w:val="22"/>
        </w:rPr>
        <w:t>.3.       Санал тэнцсэн тохиолдолд тухайн асуудлаар дахин санал хураалт явуулна.</w:t>
      </w:r>
    </w:p>
    <w:p w:rsidR="00D478DD" w:rsidRPr="00D25D73" w:rsidRDefault="00D478DD" w:rsidP="00D478DD">
      <w:pPr>
        <w:jc w:val="center"/>
        <w:rPr>
          <w:rStyle w:val="Emphasis"/>
          <w:rFonts w:ascii="Arial" w:hAnsi="Arial" w:cs="Arial"/>
          <w:b/>
          <w:i w:val="0"/>
          <w:sz w:val="22"/>
          <w:lang w:val="mn-MN"/>
        </w:rPr>
      </w:pPr>
      <w:r w:rsidRPr="00D25D73">
        <w:rPr>
          <w:rStyle w:val="Emphasis"/>
          <w:rFonts w:ascii="Arial" w:hAnsi="Arial" w:cs="Arial"/>
          <w:b/>
          <w:i w:val="0"/>
          <w:sz w:val="22"/>
          <w:lang w:val="mn-MN"/>
        </w:rPr>
        <w:t>29</w:t>
      </w:r>
      <w:r w:rsidRPr="00D25D73">
        <w:rPr>
          <w:rStyle w:val="Emphasis"/>
          <w:rFonts w:ascii="Arial" w:hAnsi="Arial" w:cs="Arial"/>
          <w:b/>
          <w:i w:val="0"/>
          <w:sz w:val="22"/>
        </w:rPr>
        <w:t>. Бүх гишүүдийн хурал дээр</w:t>
      </w:r>
    </w:p>
    <w:p w:rsidR="00D478DD" w:rsidRPr="00D25D73" w:rsidRDefault="00D478DD" w:rsidP="00D478DD">
      <w:pPr>
        <w:jc w:val="center"/>
        <w:rPr>
          <w:rStyle w:val="Emphasis"/>
          <w:rFonts w:ascii="Arial" w:hAnsi="Arial" w:cs="Arial"/>
          <w:b/>
          <w:i w:val="0"/>
          <w:sz w:val="22"/>
          <w:lang w:val="mn-MN"/>
        </w:rPr>
      </w:pPr>
      <w:r w:rsidRPr="00D25D73">
        <w:rPr>
          <w:rStyle w:val="Emphasis"/>
          <w:rFonts w:ascii="Arial" w:hAnsi="Arial" w:cs="Arial"/>
          <w:b/>
          <w:i w:val="0"/>
          <w:sz w:val="22"/>
        </w:rPr>
        <w:t>гишүүд мэдээлэл авах эрх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29</w:t>
      </w:r>
      <w:r w:rsidRPr="00D25D73">
        <w:rPr>
          <w:rStyle w:val="Emphasis"/>
          <w:rFonts w:ascii="Arial" w:hAnsi="Arial" w:cs="Arial"/>
          <w:i w:val="0"/>
          <w:sz w:val="22"/>
        </w:rPr>
        <w:t>.1.       Бүх гишүүдийн хурал дээр хэлэлцэж байгаа асуудлаар хоршооны гишүүнээс ажил хэрэгч дүгнэлт гаргах зорилгоор хоршооны үйл ажиллагаатай холбогдсон асуудлаар тавьсан асуултад Тэргүүлэгчид хариулт өгөх үүрэгтэй.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29</w:t>
      </w:r>
      <w:r w:rsidRPr="00D25D73">
        <w:rPr>
          <w:rStyle w:val="Emphasis"/>
          <w:rFonts w:ascii="Arial" w:hAnsi="Arial" w:cs="Arial"/>
          <w:i w:val="0"/>
          <w:sz w:val="22"/>
        </w:rPr>
        <w:t>.2.       Гишүүний тавьсан хоршооны ашиг сонирхолд харш асуултад Тэргүүлэгчид тодорхой үндэслэл, шалтгааныг дурдаж, хариу өгөхөөс татгалзаж болно.</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lastRenderedPageBreak/>
        <w:t>3</w:t>
      </w:r>
      <w:r w:rsidRPr="00D25D73">
        <w:rPr>
          <w:rStyle w:val="Emphasis"/>
          <w:rFonts w:ascii="Arial" w:hAnsi="Arial" w:cs="Arial"/>
          <w:b/>
          <w:i w:val="0"/>
          <w:sz w:val="22"/>
          <w:lang w:val="mn-MN"/>
        </w:rPr>
        <w:t>0.</w:t>
      </w:r>
      <w:r w:rsidRPr="00D25D73">
        <w:rPr>
          <w:rStyle w:val="Emphasis"/>
          <w:rFonts w:ascii="Arial" w:hAnsi="Arial" w:cs="Arial"/>
          <w:b/>
          <w:i w:val="0"/>
          <w:sz w:val="22"/>
        </w:rPr>
        <w:t>Хяналтын зөвлөл</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0</w:t>
      </w:r>
      <w:r w:rsidRPr="00D25D73">
        <w:rPr>
          <w:rStyle w:val="Emphasis"/>
          <w:rFonts w:ascii="Arial" w:hAnsi="Arial" w:cs="Arial"/>
          <w:i w:val="0"/>
          <w:sz w:val="22"/>
        </w:rPr>
        <w:t>.1. Хяналтын зөвлөлийг бүх гишүүдийн хурлаас 2 жилийн хугацаагаар сонгоно. Хяналтын зөвлөлийн гишүүд нь тус хоршооны гишүүн байна.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0</w:t>
      </w:r>
      <w:r w:rsidRPr="00D25D73">
        <w:rPr>
          <w:rStyle w:val="Emphasis"/>
          <w:rFonts w:ascii="Arial" w:hAnsi="Arial" w:cs="Arial"/>
          <w:i w:val="0"/>
          <w:sz w:val="22"/>
        </w:rPr>
        <w:t>.2. Хяналтын зөвлөл 3-аас доошгүй гишүүнтэй байна.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0</w:t>
      </w:r>
      <w:r w:rsidRPr="00D25D73">
        <w:rPr>
          <w:rStyle w:val="Emphasis"/>
          <w:rFonts w:ascii="Arial" w:hAnsi="Arial" w:cs="Arial"/>
          <w:i w:val="0"/>
          <w:sz w:val="22"/>
        </w:rPr>
        <w:t>.3. Хяналтын зөвлөлийн гишүүд дундаасаа дарга, орлогч даргыг сонгоно.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0</w:t>
      </w:r>
      <w:r w:rsidRPr="00D25D73">
        <w:rPr>
          <w:rStyle w:val="Emphasis"/>
          <w:rFonts w:ascii="Arial" w:hAnsi="Arial" w:cs="Arial"/>
          <w:i w:val="0"/>
          <w:sz w:val="22"/>
        </w:rPr>
        <w:t>.4. Хяналтын зөвлөл хоршооны Тэргүүлэгчдийн үйл ажилагаанд хяналт тавих, хөндлөнгийн хяналтын байгууллагын шийдвэрийн биелэлтийг хангуулах үүрэгтэй.</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3</w:t>
      </w:r>
      <w:r w:rsidRPr="00D25D73">
        <w:rPr>
          <w:rStyle w:val="Emphasis"/>
          <w:rFonts w:ascii="Arial" w:hAnsi="Arial" w:cs="Arial"/>
          <w:b/>
          <w:i w:val="0"/>
          <w:sz w:val="22"/>
          <w:lang w:val="mn-MN"/>
        </w:rPr>
        <w:t>1</w:t>
      </w:r>
      <w:r w:rsidRPr="00D25D73">
        <w:rPr>
          <w:rStyle w:val="Emphasis"/>
          <w:rFonts w:ascii="Arial" w:hAnsi="Arial" w:cs="Arial"/>
          <w:b/>
          <w:i w:val="0"/>
          <w:sz w:val="22"/>
        </w:rPr>
        <w:t>.Хяналтын зөвлөлийн гишүүн</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1</w:t>
      </w:r>
      <w:r w:rsidRPr="00D25D73">
        <w:rPr>
          <w:rStyle w:val="Emphasis"/>
          <w:rFonts w:ascii="Arial" w:hAnsi="Arial" w:cs="Arial"/>
          <w:i w:val="0"/>
          <w:sz w:val="22"/>
        </w:rPr>
        <w:t>.1. Хяналтын зөвлөлийн гишүүд Тэргүүлэгчдийн хуралд зөвлөх эрхтэй оролцоно.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1</w:t>
      </w:r>
      <w:r w:rsidRPr="00D25D73">
        <w:rPr>
          <w:rStyle w:val="Emphasis"/>
          <w:rFonts w:ascii="Arial" w:hAnsi="Arial" w:cs="Arial"/>
          <w:i w:val="0"/>
          <w:sz w:val="22"/>
        </w:rPr>
        <w:t>.2. Хяналтын зөвлөлийн гишүүн нь тэргүүлэгчээр сонгогдож үл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1</w:t>
      </w:r>
      <w:r w:rsidRPr="00D25D73">
        <w:rPr>
          <w:rStyle w:val="Emphasis"/>
          <w:rFonts w:ascii="Arial" w:hAnsi="Arial" w:cs="Arial"/>
          <w:i w:val="0"/>
          <w:sz w:val="22"/>
        </w:rPr>
        <w:t>.3. Хяналтын зөвлөлийн гишүүний үндсэн үүргээ гүйцэтгэхтэй холбогдон гарсан зардлыг хоршооноос нөхөн олгох ба түүнд Бүх гишүүдийн хурлын шийдвэрийн дагуу зохих урамшил олгож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31.4. Хяналтын зөвлөлийн гишүүд үүрэгт ажлаа гүйцэтгэх явцад олж мэдсэн хоршооны үйл ажиллагаа болон гишүүд, тэрчлэн түншүүдийн талаархи мэдээллийн нууцыг чандлан хадгалах үүрэгтэй.</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3</w:t>
      </w:r>
      <w:r w:rsidRPr="00D25D73">
        <w:rPr>
          <w:rStyle w:val="Emphasis"/>
          <w:rFonts w:ascii="Arial" w:hAnsi="Arial" w:cs="Arial"/>
          <w:b/>
          <w:i w:val="0"/>
          <w:sz w:val="22"/>
          <w:lang w:val="mn-MN"/>
        </w:rPr>
        <w:t>2.</w:t>
      </w:r>
      <w:r w:rsidRPr="00D25D73">
        <w:rPr>
          <w:rStyle w:val="Emphasis"/>
          <w:rFonts w:ascii="Arial" w:hAnsi="Arial" w:cs="Arial"/>
          <w:b/>
          <w:i w:val="0"/>
          <w:sz w:val="22"/>
        </w:rPr>
        <w:t>Хяналтын зөвлөлийн хуралдаан</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2</w:t>
      </w:r>
      <w:r w:rsidRPr="00D25D73">
        <w:rPr>
          <w:rStyle w:val="Emphasis"/>
          <w:rFonts w:ascii="Arial" w:hAnsi="Arial" w:cs="Arial"/>
          <w:i w:val="0"/>
          <w:sz w:val="22"/>
        </w:rPr>
        <w:t>.1. Хяналтын зөвлөлийн хуралдааныг дарга, түүний байхгүйд орлогч дарга зарлан хуралдуулна.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2</w:t>
      </w:r>
      <w:r w:rsidRPr="00D25D73">
        <w:rPr>
          <w:rStyle w:val="Emphasis"/>
          <w:rFonts w:ascii="Arial" w:hAnsi="Arial" w:cs="Arial"/>
          <w:i w:val="0"/>
          <w:sz w:val="22"/>
        </w:rPr>
        <w:t>.2. Гишүүдийн олонхи оролцсоноор хуралдааныг хүчин төгөлдөр гэж үзнэ.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2</w:t>
      </w:r>
      <w:r w:rsidRPr="00D25D73">
        <w:rPr>
          <w:rStyle w:val="Emphasis"/>
          <w:rFonts w:ascii="Arial" w:hAnsi="Arial" w:cs="Arial"/>
          <w:i w:val="0"/>
          <w:sz w:val="22"/>
        </w:rPr>
        <w:t>.3. Хуралдааныг зөвхөн дарга, эсхүл түүний орлогч удирдана.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2</w:t>
      </w:r>
      <w:r w:rsidRPr="00D25D73">
        <w:rPr>
          <w:rStyle w:val="Emphasis"/>
          <w:rFonts w:ascii="Arial" w:hAnsi="Arial" w:cs="Arial"/>
          <w:i w:val="0"/>
          <w:sz w:val="22"/>
        </w:rPr>
        <w:t>.4. Хяналтын зөвлөл улиралд 1-ээс доошгүй удаа хуралдана.</w:t>
      </w:r>
    </w:p>
    <w:p w:rsidR="00344A4A" w:rsidRPr="00D25D73" w:rsidRDefault="00D478DD" w:rsidP="00344A4A">
      <w:pPr>
        <w:jc w:val="both"/>
        <w:rPr>
          <w:rStyle w:val="Emphasis"/>
          <w:rFonts w:ascii="Arial" w:hAnsi="Arial" w:cs="Arial"/>
          <w:i w:val="0"/>
          <w:sz w:val="22"/>
          <w:lang w:val="mn-MN"/>
        </w:rPr>
      </w:pPr>
      <w:r w:rsidRPr="00D25D73">
        <w:rPr>
          <w:rStyle w:val="Emphasis"/>
          <w:rFonts w:ascii="Arial" w:hAnsi="Arial" w:cs="Arial"/>
          <w:i w:val="0"/>
          <w:sz w:val="22"/>
        </w:rPr>
        <w:t>3</w:t>
      </w:r>
      <w:r w:rsidRPr="00D25D73">
        <w:rPr>
          <w:rStyle w:val="Emphasis"/>
          <w:rFonts w:ascii="Arial" w:hAnsi="Arial" w:cs="Arial"/>
          <w:i w:val="0"/>
          <w:sz w:val="22"/>
          <w:lang w:val="mn-MN"/>
        </w:rPr>
        <w:t>2</w:t>
      </w:r>
      <w:r w:rsidRPr="00D25D73">
        <w:rPr>
          <w:rStyle w:val="Emphasis"/>
          <w:rFonts w:ascii="Arial" w:hAnsi="Arial" w:cs="Arial"/>
          <w:i w:val="0"/>
          <w:sz w:val="22"/>
        </w:rPr>
        <w:t>.5. Хоршооны Тэргүүлэгчид, эсхүл Хяналтын зөвлөлийн гишүүдийн 50-иас дээш хувь нь Хяналтын зөвлөлийг хуралдуулахыг шаардсан, эсхүл Хяналтын зөвлөлийн дарга шаардлагатай гэж үзсэн бол ээлжит бус хуралдааныг зарлан хуралдуулна.</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3</w:t>
      </w:r>
      <w:r w:rsidRPr="00D25D73">
        <w:rPr>
          <w:rStyle w:val="Emphasis"/>
          <w:rFonts w:ascii="Arial" w:hAnsi="Arial" w:cs="Arial"/>
          <w:b/>
          <w:i w:val="0"/>
          <w:sz w:val="22"/>
          <w:lang w:val="mn-MN"/>
        </w:rPr>
        <w:t>3</w:t>
      </w:r>
      <w:r w:rsidRPr="00D25D73">
        <w:rPr>
          <w:rStyle w:val="Emphasis"/>
          <w:rFonts w:ascii="Arial" w:hAnsi="Arial" w:cs="Arial"/>
          <w:b/>
          <w:i w:val="0"/>
          <w:sz w:val="22"/>
        </w:rPr>
        <w:t>.Хяналтын зөвлөлийн бүрэн эрх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3</w:t>
      </w:r>
      <w:r w:rsidRPr="00D25D73">
        <w:rPr>
          <w:rStyle w:val="Emphasis"/>
          <w:rFonts w:ascii="Arial" w:hAnsi="Arial" w:cs="Arial"/>
          <w:i w:val="0"/>
          <w:sz w:val="22"/>
        </w:rPr>
        <w:t>.1. Хяналтын зөвлөл дотоодын хяналтыг хэрэгжүүлж, дараахь бүрэн эрхийг эдлэнэ: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3</w:t>
      </w:r>
      <w:r w:rsidRPr="00D25D73">
        <w:rPr>
          <w:rStyle w:val="Emphasis"/>
          <w:rFonts w:ascii="Arial" w:hAnsi="Arial" w:cs="Arial"/>
          <w:i w:val="0"/>
          <w:sz w:val="22"/>
        </w:rPr>
        <w:t>.1.1. Тэргүүлэгчдийн үйл ажиллагааг хянан шалгах, үүний тулд шаардлагатай баримт бичгийг гаргуулан авах, Тэргүүлэгчдийн мэдээлэл, илтгэл сонсох, нягтлан бодох бүртгэл, бусад бичиг баримттай танилцаж шалгах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3</w:t>
      </w:r>
      <w:r w:rsidRPr="00D25D73">
        <w:rPr>
          <w:rStyle w:val="Emphasis"/>
          <w:rFonts w:ascii="Arial" w:hAnsi="Arial" w:cs="Arial"/>
          <w:i w:val="0"/>
          <w:sz w:val="22"/>
        </w:rPr>
        <w:t>.1.2. Хоршооны жилийн тайлан, цаг үеийн байдлын тухай мэдээ, жилийн орлогын хуваарилалт, алдагдлыг хэрхэн нөхөх асуудлаар санал дүгнэлт гаргаж, бүх гишүүдийн хурлаар хэлэлцүүлэх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3</w:t>
      </w:r>
      <w:r w:rsidRPr="00D25D73">
        <w:rPr>
          <w:rStyle w:val="Emphasis"/>
          <w:rFonts w:ascii="Arial" w:hAnsi="Arial" w:cs="Arial"/>
          <w:i w:val="0"/>
          <w:sz w:val="22"/>
        </w:rPr>
        <w:t>.1.3. Шаардлагатай гэж үзвэл Бүх гишүүдийн хурлыг зарлан хуралдуулах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3</w:t>
      </w:r>
      <w:r w:rsidRPr="00D25D73">
        <w:rPr>
          <w:rStyle w:val="Emphasis"/>
          <w:rFonts w:ascii="Arial" w:hAnsi="Arial" w:cs="Arial"/>
          <w:i w:val="0"/>
          <w:sz w:val="22"/>
        </w:rPr>
        <w:t>.1.4. Хууль тогтоомж болон хоршооны дүрэм, Бүх гишүүдийн хурлаас баталсан журмын дагуу Тэргүүлэгчдэд зээл олгох асуудлыг шийдвэрлэх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3</w:t>
      </w:r>
      <w:r w:rsidRPr="00D25D73">
        <w:rPr>
          <w:rStyle w:val="Emphasis"/>
          <w:rFonts w:ascii="Arial" w:hAnsi="Arial" w:cs="Arial"/>
          <w:i w:val="0"/>
          <w:sz w:val="22"/>
        </w:rPr>
        <w:t xml:space="preserve">.1.5. Хууль дүрэмд заасан бусад бүрэн эрх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3</w:t>
      </w:r>
      <w:r w:rsidRPr="00D25D73">
        <w:rPr>
          <w:rStyle w:val="Emphasis"/>
          <w:rFonts w:ascii="Arial" w:hAnsi="Arial" w:cs="Arial"/>
          <w:i w:val="0"/>
          <w:sz w:val="22"/>
        </w:rPr>
        <w:t>.2. Хяналтын зөвлөл шаардлагатай гэж үзвэл мэргэжлийн шинжээчийг төлбөртэй ажиллуулж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3</w:t>
      </w:r>
      <w:r w:rsidRPr="00D25D73">
        <w:rPr>
          <w:rStyle w:val="Emphasis"/>
          <w:rFonts w:ascii="Arial" w:hAnsi="Arial" w:cs="Arial"/>
          <w:i w:val="0"/>
          <w:sz w:val="22"/>
        </w:rPr>
        <w:t xml:space="preserve">.3. Хоршооны санхүү , хөрөнгөнд тогтмол болон гэнэтийн шалгалт, тооллого хийнэ. </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3</w:t>
      </w:r>
      <w:r w:rsidRPr="00D25D73">
        <w:rPr>
          <w:rStyle w:val="Emphasis"/>
          <w:rFonts w:ascii="Arial" w:hAnsi="Arial" w:cs="Arial"/>
          <w:b/>
          <w:i w:val="0"/>
          <w:sz w:val="22"/>
          <w:lang w:val="mn-MN"/>
        </w:rPr>
        <w:t>4</w:t>
      </w:r>
      <w:r w:rsidRPr="00D25D73">
        <w:rPr>
          <w:rStyle w:val="Emphasis"/>
          <w:rFonts w:ascii="Arial" w:hAnsi="Arial" w:cs="Arial"/>
          <w:b/>
          <w:i w:val="0"/>
          <w:sz w:val="22"/>
        </w:rPr>
        <w:t>. Хоршооны тэргүүлэгчид</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4</w:t>
      </w:r>
      <w:r w:rsidRPr="00D25D73">
        <w:rPr>
          <w:rStyle w:val="Emphasis"/>
          <w:rFonts w:ascii="Arial" w:hAnsi="Arial" w:cs="Arial"/>
          <w:i w:val="0"/>
          <w:sz w:val="22"/>
        </w:rPr>
        <w:t xml:space="preserve">.1. Тэргүүлэгчид нь дарга, 2 буюу түүнээс дээш гишүүнээс бүрэлдэх ба Тэргүүлэгчдийн дарга нь хоршооны дарга байна.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4</w:t>
      </w:r>
      <w:r w:rsidRPr="00D25D73">
        <w:rPr>
          <w:rStyle w:val="Emphasis"/>
          <w:rFonts w:ascii="Arial" w:hAnsi="Arial" w:cs="Arial"/>
          <w:i w:val="0"/>
          <w:sz w:val="22"/>
        </w:rPr>
        <w:t xml:space="preserve">.2. Тэргүүлэгчдийн дарга болон бусад гишүүдийг Бүх гишүүдийн хурлаар 1 жилийн хугацаагаар сонгоно. Тэргүүлэгчид нь тус хоршооны гишүүн байна.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4</w:t>
      </w:r>
      <w:r w:rsidRPr="00D25D73">
        <w:rPr>
          <w:rStyle w:val="Emphasis"/>
          <w:rFonts w:ascii="Arial" w:hAnsi="Arial" w:cs="Arial"/>
          <w:i w:val="0"/>
          <w:sz w:val="22"/>
        </w:rPr>
        <w:t>.3. Бүх гишүүдийн хурлын чөлөөт цагт хоршооны үйл ажиллагааг Тэргүүлэгчид удирдана.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4</w:t>
      </w:r>
      <w:r w:rsidRPr="00D25D73">
        <w:rPr>
          <w:rStyle w:val="Emphasis"/>
          <w:rFonts w:ascii="Arial" w:hAnsi="Arial" w:cs="Arial"/>
          <w:i w:val="0"/>
          <w:sz w:val="22"/>
        </w:rPr>
        <w:t xml:space="preserve">.4. Тэргүүлэгчид хоршоог төлөөлнө. Тэргүүлэгчид үйл ажиллагааныхаа талаар Бүх гишүүдийн хуралд тайлагнаж, хариуцлага хүлээнэ.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4</w:t>
      </w:r>
      <w:r w:rsidRPr="00D25D73">
        <w:rPr>
          <w:rStyle w:val="Emphasis"/>
          <w:rFonts w:ascii="Arial" w:hAnsi="Arial" w:cs="Arial"/>
          <w:i w:val="0"/>
          <w:sz w:val="22"/>
        </w:rPr>
        <w:t xml:space="preserve">.5. Тэргүүлэгчид хоршоог төлөөлөх эрхийг тэдгээрийн олонхийн саналаар хэрэгжүүлнэ.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4</w:t>
      </w:r>
      <w:r w:rsidRPr="00D25D73">
        <w:rPr>
          <w:rStyle w:val="Emphasis"/>
          <w:rFonts w:ascii="Arial" w:hAnsi="Arial" w:cs="Arial"/>
          <w:i w:val="0"/>
          <w:sz w:val="22"/>
        </w:rPr>
        <w:t>.6. Тэргүүлэгчид 2 сард 1-ээс доошгүй удаа хуралдана.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4</w:t>
      </w:r>
      <w:r w:rsidRPr="00D25D73">
        <w:rPr>
          <w:rStyle w:val="Emphasis"/>
          <w:rFonts w:ascii="Arial" w:hAnsi="Arial" w:cs="Arial"/>
          <w:i w:val="0"/>
          <w:sz w:val="22"/>
        </w:rPr>
        <w:t xml:space="preserve">.7. Тэргүүлэгчид хоршоог хөгжүүлэх бодлого боловсруулж, Бүх гишүүдийн хурлаар хэлэлцүүлэн батлуулна.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4</w:t>
      </w:r>
      <w:r w:rsidRPr="00D25D73">
        <w:rPr>
          <w:rStyle w:val="Emphasis"/>
          <w:rFonts w:ascii="Arial" w:hAnsi="Arial" w:cs="Arial"/>
          <w:i w:val="0"/>
          <w:sz w:val="22"/>
        </w:rPr>
        <w:t xml:space="preserve">.8. Тэргүүлэгчид хоршооны тухай жилийн төсөв ба үйл ажиллагааны төлөвлөгөө боловсруулж, Бүх гишүүдийн хурлаар хэлэлцүүлж батлуулна.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4</w:t>
      </w:r>
      <w:r w:rsidRPr="00D25D73">
        <w:rPr>
          <w:rStyle w:val="Emphasis"/>
          <w:rFonts w:ascii="Arial" w:hAnsi="Arial" w:cs="Arial"/>
          <w:i w:val="0"/>
          <w:sz w:val="22"/>
        </w:rPr>
        <w:t xml:space="preserve">.9. Тэргүүлэгчид хоршооны нягтлан бодох бүртгэлийг хууль тогтоомжийн дагуу хөтлүүлнэ.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lastRenderedPageBreak/>
        <w:t>3</w:t>
      </w:r>
      <w:r w:rsidRPr="00D25D73">
        <w:rPr>
          <w:rStyle w:val="Emphasis"/>
          <w:rFonts w:ascii="Arial" w:hAnsi="Arial" w:cs="Arial"/>
          <w:i w:val="0"/>
          <w:sz w:val="22"/>
          <w:lang w:val="mn-MN"/>
        </w:rPr>
        <w:t>4</w:t>
      </w:r>
      <w:r w:rsidRPr="00D25D73">
        <w:rPr>
          <w:rStyle w:val="Emphasis"/>
          <w:rFonts w:ascii="Arial" w:hAnsi="Arial" w:cs="Arial"/>
          <w:i w:val="0"/>
          <w:sz w:val="22"/>
        </w:rPr>
        <w:t>.10. Тэргүүлэгчид хоршооны тайлан тэнцэл,  жилийн ажлын талйан болон орлого хуваарилах буюу алдагдлыг нөхөх тухай саналаа Хяналтын зөвлөлийн дүгнэлтийн хамт Бүх гишүүдийн хуралд оруулж хэлэлцүүлнэ.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4</w:t>
      </w:r>
      <w:r w:rsidRPr="00D25D73">
        <w:rPr>
          <w:rStyle w:val="Emphasis"/>
          <w:rFonts w:ascii="Arial" w:hAnsi="Arial" w:cs="Arial"/>
          <w:i w:val="0"/>
          <w:sz w:val="22"/>
        </w:rPr>
        <w:t>.11. Жилийн болон завсрын тайлан гаргахад эсвэл баримжаалсан тооцоогоор алдагдал гарч, тэр нь хоршооны эд хөрөнгийн нийт дүнгийн 50 хувьд хүрсэн болон нөөцийн сангийн хөрөнгөөс нөхөж чадахгүйд хүрвэл Тэргүүлэгчид Бүх гишүүдийн хурлыг нэн даруй зарлан хуралдуулж, уг асуудлыг хэлэлцүүлэх үүрэгтэй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4</w:t>
      </w:r>
      <w:r w:rsidRPr="00D25D73">
        <w:rPr>
          <w:rStyle w:val="Emphasis"/>
          <w:rFonts w:ascii="Arial" w:hAnsi="Arial" w:cs="Arial"/>
          <w:i w:val="0"/>
          <w:sz w:val="22"/>
        </w:rPr>
        <w:t>.12. Тэргүүлэгчид хоршооны гишүүний бүртгэл хөтлөнө</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4</w:t>
      </w:r>
      <w:r w:rsidRPr="00D25D73">
        <w:rPr>
          <w:rStyle w:val="Emphasis"/>
          <w:rFonts w:ascii="Arial" w:hAnsi="Arial" w:cs="Arial"/>
          <w:i w:val="0"/>
          <w:sz w:val="22"/>
        </w:rPr>
        <w:t>.13. Хоршооны дүрэм батласнаас хойш 30 хоногийн дотор Тэргүүлэгчид харъяалах нутаг дэвсгэрийн бүртгэх байгууллагад хоршоог бүртгүүлэх өргөдөл гаргана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4</w:t>
      </w:r>
      <w:r w:rsidRPr="00D25D73">
        <w:rPr>
          <w:rStyle w:val="Emphasis"/>
          <w:rFonts w:ascii="Arial" w:hAnsi="Arial" w:cs="Arial"/>
          <w:i w:val="0"/>
          <w:sz w:val="22"/>
        </w:rPr>
        <w:t>.14. Хоршооны дүрэмд нэмэлт, өөрчлөлт оруулах тухай Бүх гишүүдийн хурлын шийдвэр гарснаас хойш Тэргүүлэгчид 10 хоногийн дотор бүртгэх байгууллагад мэдэгдэнэ.</w:t>
      </w:r>
    </w:p>
    <w:p w:rsidR="00344A4A" w:rsidRPr="00D25D73" w:rsidRDefault="00344A4A" w:rsidP="00D478DD">
      <w:pPr>
        <w:jc w:val="center"/>
        <w:rPr>
          <w:rStyle w:val="Emphasis"/>
          <w:rFonts w:ascii="Arial" w:hAnsi="Arial" w:cs="Arial"/>
          <w:i w:val="0"/>
          <w:sz w:val="22"/>
          <w:lang w:val="mn-MN"/>
        </w:rPr>
      </w:pPr>
    </w:p>
    <w:p w:rsidR="00344A4A" w:rsidRPr="00D25D73" w:rsidRDefault="00344A4A" w:rsidP="00D478DD">
      <w:pPr>
        <w:jc w:val="center"/>
        <w:rPr>
          <w:rStyle w:val="Emphasis"/>
          <w:rFonts w:ascii="Arial" w:hAnsi="Arial" w:cs="Arial"/>
          <w:i w:val="0"/>
          <w:sz w:val="22"/>
          <w:lang w:val="mn-MN"/>
        </w:rPr>
      </w:pP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3</w:t>
      </w:r>
      <w:r w:rsidRPr="00D25D73">
        <w:rPr>
          <w:rStyle w:val="Emphasis"/>
          <w:rFonts w:ascii="Arial" w:hAnsi="Arial" w:cs="Arial"/>
          <w:b/>
          <w:i w:val="0"/>
          <w:sz w:val="22"/>
          <w:lang w:val="mn-MN"/>
        </w:rPr>
        <w:t>5</w:t>
      </w:r>
      <w:r w:rsidRPr="00D25D73">
        <w:rPr>
          <w:rStyle w:val="Emphasis"/>
          <w:rFonts w:ascii="Arial" w:hAnsi="Arial" w:cs="Arial"/>
          <w:b/>
          <w:i w:val="0"/>
          <w:sz w:val="22"/>
        </w:rPr>
        <w:t>. Тэргүүлэгчдийн хариуцлага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5</w:t>
      </w:r>
      <w:r w:rsidRPr="00D25D73">
        <w:rPr>
          <w:rStyle w:val="Emphasis"/>
          <w:rFonts w:ascii="Arial" w:hAnsi="Arial" w:cs="Arial"/>
          <w:i w:val="0"/>
          <w:sz w:val="22"/>
        </w:rPr>
        <w:t xml:space="preserve">.1. Тэргүүлэгчид Бүх гишүүдийн хурлын өмнө хамтын хариуцлага хүлээх бөгөөд хоршооны бизнесийн нууцад хамаарах мэдээллийг чандлан хадгална.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5</w:t>
      </w:r>
      <w:r w:rsidRPr="00D25D73">
        <w:rPr>
          <w:rStyle w:val="Emphasis"/>
          <w:rFonts w:ascii="Arial" w:hAnsi="Arial" w:cs="Arial"/>
          <w:i w:val="0"/>
          <w:sz w:val="22"/>
        </w:rPr>
        <w:t xml:space="preserve">.2. Тэргүүлэгчид гишүү хууль, дүрэм зөрчиж дараахь зөрчил гаргасан тохиолдолд түүнээс учирсан хохирлыг нөхөн төлнө.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5</w:t>
      </w:r>
      <w:r w:rsidRPr="00D25D73">
        <w:rPr>
          <w:rStyle w:val="Emphasis"/>
          <w:rFonts w:ascii="Arial" w:hAnsi="Arial" w:cs="Arial"/>
          <w:i w:val="0"/>
          <w:sz w:val="22"/>
        </w:rPr>
        <w:t>.2.1. Хоршооны гишүүдэд ногдох хувь болон орлогоос ашигласан, захиран зарцуулсан</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5</w:t>
      </w:r>
      <w:r w:rsidRPr="00D25D73">
        <w:rPr>
          <w:rStyle w:val="Emphasis"/>
          <w:rFonts w:ascii="Arial" w:hAnsi="Arial" w:cs="Arial"/>
          <w:i w:val="0"/>
          <w:sz w:val="22"/>
        </w:rPr>
        <w:t>.2.2. Хоршооны хөрөнгөөр төлбөр хийсэн</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5</w:t>
      </w:r>
      <w:r w:rsidRPr="00D25D73">
        <w:rPr>
          <w:rStyle w:val="Emphasis"/>
          <w:rFonts w:ascii="Arial" w:hAnsi="Arial" w:cs="Arial"/>
          <w:i w:val="0"/>
          <w:sz w:val="22"/>
        </w:rPr>
        <w:t>.2.3. Хоршоог төлбөрийн чадваргүй болгосон буюу дампууруулах үндэслэл бүрдүүлсэн</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5</w:t>
      </w:r>
      <w:r w:rsidRPr="00D25D73">
        <w:rPr>
          <w:rStyle w:val="Emphasis"/>
          <w:rFonts w:ascii="Arial" w:hAnsi="Arial" w:cs="Arial"/>
          <w:i w:val="0"/>
          <w:sz w:val="22"/>
        </w:rPr>
        <w:t>.2.4. Хоршооны хөрөнгөөс зээл олгосон</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5</w:t>
      </w:r>
      <w:r w:rsidRPr="00D25D73">
        <w:rPr>
          <w:rStyle w:val="Emphasis"/>
          <w:rFonts w:ascii="Arial" w:hAnsi="Arial" w:cs="Arial"/>
          <w:i w:val="0"/>
          <w:sz w:val="22"/>
        </w:rPr>
        <w:t>.3. Бүх гишүүдийн хурлын шийдвэрээр явуулсанүйл ажиллагааны улмаас учирсан хохирлыг Тэргүүлэгчид нөхөн төлөхгүй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5</w:t>
      </w:r>
      <w:r w:rsidRPr="00D25D73">
        <w:rPr>
          <w:rStyle w:val="Emphasis"/>
          <w:rFonts w:ascii="Arial" w:hAnsi="Arial" w:cs="Arial"/>
          <w:i w:val="0"/>
          <w:sz w:val="22"/>
        </w:rPr>
        <w:t xml:space="preserve">.4. Тэргүүлэгчдийн даргаар хэн нэгнийг сонгосноор бусад тэргүүлэгчдийн хүлээх хариуцлагад өөрчлөлт орохгүй </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3</w:t>
      </w:r>
      <w:r w:rsidRPr="00D25D73">
        <w:rPr>
          <w:rStyle w:val="Emphasis"/>
          <w:rFonts w:ascii="Arial" w:hAnsi="Arial" w:cs="Arial"/>
          <w:b/>
          <w:i w:val="0"/>
          <w:sz w:val="22"/>
          <w:lang w:val="mn-MN"/>
        </w:rPr>
        <w:t>6</w:t>
      </w:r>
      <w:r w:rsidRPr="00D25D73">
        <w:rPr>
          <w:rStyle w:val="Emphasis"/>
          <w:rFonts w:ascii="Arial" w:hAnsi="Arial" w:cs="Arial"/>
          <w:b/>
          <w:i w:val="0"/>
          <w:sz w:val="22"/>
        </w:rPr>
        <w:t>. Хоршооны дарга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6</w:t>
      </w:r>
      <w:r w:rsidRPr="00D25D73">
        <w:rPr>
          <w:rStyle w:val="Emphasis"/>
          <w:rFonts w:ascii="Arial" w:hAnsi="Arial" w:cs="Arial"/>
          <w:i w:val="0"/>
          <w:sz w:val="22"/>
        </w:rPr>
        <w:t>.1. Хоршооны дарга Бүх гишүүдийн  болон Тэргүүлэгчдийн хурлыг удирдаж, шийдвэрт нь гарын үсэг зурна.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6</w:t>
      </w:r>
      <w:r w:rsidRPr="00D25D73">
        <w:rPr>
          <w:rStyle w:val="Emphasis"/>
          <w:rFonts w:ascii="Arial" w:hAnsi="Arial" w:cs="Arial"/>
          <w:i w:val="0"/>
          <w:sz w:val="22"/>
        </w:rPr>
        <w:t>.2. Хоршооны дарга хоршоог төлөөлөх итгэмжлэлд гарын үсэг зурна.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6</w:t>
      </w:r>
      <w:r w:rsidRPr="00D25D73">
        <w:rPr>
          <w:rStyle w:val="Emphasis"/>
          <w:rFonts w:ascii="Arial" w:hAnsi="Arial" w:cs="Arial"/>
          <w:i w:val="0"/>
          <w:sz w:val="22"/>
        </w:rPr>
        <w:t>.3. Бүх гишүүдийн хурлаас гүйцэтгэх захиралтай байхаар шийдсэн бол Тэргүүлэгчдийн санал болгосноор хоршооны гүйцэтгэх захирлыг томилж, түүнтэй гэрээ байгуулна. Гүйцэтгэх захирлын хариуцах ажил үүргийг Тэргүүлэгчдийн хурлаас тогтооно.</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3</w:t>
      </w:r>
      <w:r w:rsidRPr="00D25D73">
        <w:rPr>
          <w:rStyle w:val="Emphasis"/>
          <w:rFonts w:ascii="Arial" w:hAnsi="Arial" w:cs="Arial"/>
          <w:b/>
          <w:i w:val="0"/>
          <w:sz w:val="22"/>
          <w:lang w:val="mn-MN"/>
        </w:rPr>
        <w:t>7</w:t>
      </w:r>
      <w:r w:rsidRPr="00D25D73">
        <w:rPr>
          <w:rStyle w:val="Emphasis"/>
          <w:rFonts w:ascii="Arial" w:hAnsi="Arial" w:cs="Arial"/>
          <w:b/>
          <w:i w:val="0"/>
          <w:sz w:val="22"/>
        </w:rPr>
        <w:t>. Хоршооны хороод</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7</w:t>
      </w:r>
      <w:r w:rsidRPr="00D25D73">
        <w:rPr>
          <w:rStyle w:val="Emphasis"/>
          <w:rFonts w:ascii="Arial" w:hAnsi="Arial" w:cs="Arial"/>
          <w:i w:val="0"/>
          <w:sz w:val="22"/>
        </w:rPr>
        <w:t>.1. Бүх гишүүдийн хурлаас шаардлагатай гэж үзвэл хоршоо нэг буюу хэд хэдэн хороотой байж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7</w:t>
      </w:r>
      <w:r w:rsidRPr="00D25D73">
        <w:rPr>
          <w:rStyle w:val="Emphasis"/>
          <w:rFonts w:ascii="Arial" w:hAnsi="Arial" w:cs="Arial"/>
          <w:i w:val="0"/>
          <w:sz w:val="22"/>
        </w:rPr>
        <w:t>.2. Хоршооны хорооны гишүүдийг Тэргүүлэгчид 2 жилийн хугацаагаар томилно.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7</w:t>
      </w:r>
      <w:r w:rsidRPr="00D25D73">
        <w:rPr>
          <w:rStyle w:val="Emphasis"/>
          <w:rFonts w:ascii="Arial" w:hAnsi="Arial" w:cs="Arial"/>
          <w:i w:val="0"/>
          <w:sz w:val="22"/>
        </w:rPr>
        <w:t>.3. Хорооны ажиллах журмыг Тэргүүлэгчид тогтооно.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7</w:t>
      </w:r>
      <w:r w:rsidRPr="00D25D73">
        <w:rPr>
          <w:rStyle w:val="Emphasis"/>
          <w:rFonts w:ascii="Arial" w:hAnsi="Arial" w:cs="Arial"/>
          <w:i w:val="0"/>
          <w:sz w:val="22"/>
        </w:rPr>
        <w:t>.4. Хорооны гишүүд үүрэгт ажлаа гүйцэтгэх явцад олж мэдсэн мэдээллийн нууцыг хадгалах үүрэгтэй.</w:t>
      </w:r>
    </w:p>
    <w:p w:rsidR="00D478DD" w:rsidRPr="00D25D73" w:rsidRDefault="00D478DD" w:rsidP="00D478DD">
      <w:pPr>
        <w:jc w:val="both"/>
        <w:rPr>
          <w:rStyle w:val="Emphasis"/>
          <w:rFonts w:ascii="Arial" w:hAnsi="Arial" w:cs="Arial"/>
          <w:b/>
          <w:i w:val="0"/>
          <w:sz w:val="22"/>
        </w:rPr>
      </w:pPr>
      <w:r w:rsidRPr="00D25D73">
        <w:rPr>
          <w:rStyle w:val="Emphasis"/>
          <w:rFonts w:ascii="Arial" w:hAnsi="Arial" w:cs="Arial"/>
          <w:b/>
          <w:i w:val="0"/>
          <w:sz w:val="22"/>
        </w:rPr>
        <w:t xml:space="preserve">Тав. </w:t>
      </w:r>
      <w:r w:rsidRPr="00D25D73">
        <w:rPr>
          <w:rStyle w:val="Emphasis"/>
          <w:rFonts w:ascii="Arial" w:hAnsi="Arial" w:cs="Arial"/>
          <w:b/>
          <w:i w:val="0"/>
          <w:sz w:val="22"/>
        </w:rPr>
        <w:tab/>
        <w:t>Хоршооны хөрөнгө </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3</w:t>
      </w:r>
      <w:r w:rsidRPr="00D25D73">
        <w:rPr>
          <w:rStyle w:val="Emphasis"/>
          <w:rFonts w:ascii="Arial" w:hAnsi="Arial" w:cs="Arial"/>
          <w:b/>
          <w:i w:val="0"/>
          <w:sz w:val="22"/>
          <w:lang w:val="mn-MN"/>
        </w:rPr>
        <w:t>8</w:t>
      </w:r>
      <w:r w:rsidRPr="00D25D73">
        <w:rPr>
          <w:rStyle w:val="Emphasis"/>
          <w:rFonts w:ascii="Arial" w:hAnsi="Arial" w:cs="Arial"/>
          <w:b/>
          <w:i w:val="0"/>
          <w:sz w:val="22"/>
        </w:rPr>
        <w:t>. Хоршооны хөрөнгийн эх үүсвэр</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8</w:t>
      </w:r>
      <w:r w:rsidRPr="00D25D73">
        <w:rPr>
          <w:rStyle w:val="Emphasis"/>
          <w:rFonts w:ascii="Arial" w:hAnsi="Arial" w:cs="Arial"/>
          <w:i w:val="0"/>
          <w:sz w:val="22"/>
        </w:rPr>
        <w:t>.1. Хоршооны хөрөнгө дараахь эх үүсвэрээс бүрдэнэ.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8</w:t>
      </w:r>
      <w:r w:rsidRPr="00D25D73">
        <w:rPr>
          <w:rStyle w:val="Emphasis"/>
          <w:rFonts w:ascii="Arial" w:hAnsi="Arial" w:cs="Arial"/>
          <w:i w:val="0"/>
          <w:sz w:val="22"/>
        </w:rPr>
        <w:t>.1.1. Гишүүдээс нийлүүлсэн хувь хөрөнгө</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8</w:t>
      </w:r>
      <w:r w:rsidRPr="00D25D73">
        <w:rPr>
          <w:rStyle w:val="Emphasis"/>
          <w:rFonts w:ascii="Arial" w:hAnsi="Arial" w:cs="Arial"/>
          <w:i w:val="0"/>
          <w:sz w:val="22"/>
        </w:rPr>
        <w:t>.1.2. Энэхүү дүрмийн 43-т заасан гишүүдийн элсэлтийн татвар (тогтоосон бол)</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8</w:t>
      </w:r>
      <w:r w:rsidRPr="00D25D73">
        <w:rPr>
          <w:rStyle w:val="Emphasis"/>
          <w:rFonts w:ascii="Arial" w:hAnsi="Arial" w:cs="Arial"/>
          <w:i w:val="0"/>
          <w:sz w:val="22"/>
        </w:rPr>
        <w:t xml:space="preserve">.1.3. Хоршооны үйл ажиллагааны орлогоос нөөцийн санд хуваарилсан хөрөнгө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8</w:t>
      </w:r>
      <w:r w:rsidRPr="00D25D73">
        <w:rPr>
          <w:rStyle w:val="Emphasis"/>
          <w:rFonts w:ascii="Arial" w:hAnsi="Arial" w:cs="Arial"/>
          <w:i w:val="0"/>
          <w:sz w:val="22"/>
        </w:rPr>
        <w:t>.1.4. Бэлэглэсэн, хандивласан хөрөнгө</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8</w:t>
      </w:r>
      <w:r w:rsidRPr="00D25D73">
        <w:rPr>
          <w:rStyle w:val="Emphasis"/>
          <w:rFonts w:ascii="Arial" w:hAnsi="Arial" w:cs="Arial"/>
          <w:i w:val="0"/>
          <w:sz w:val="22"/>
        </w:rPr>
        <w:t xml:space="preserve">.2. Хоршооны эд хөрөнгө нягтлан бодох бүртгэлийн хууль тогтоомжид зааснаар бүртгэлтэй байх бөгөөд түүний гишүүн тус бүрийн нэр дээр хуваарилан дараахь байдлаар давхар бүртгэнэ.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8</w:t>
      </w:r>
      <w:r w:rsidRPr="00D25D73">
        <w:rPr>
          <w:rStyle w:val="Emphasis"/>
          <w:rFonts w:ascii="Arial" w:hAnsi="Arial" w:cs="Arial"/>
          <w:i w:val="0"/>
          <w:sz w:val="22"/>
        </w:rPr>
        <w:t>.2.1. Гишүүний нийлүүлсэн хувь хөрөнгийг үнийн дүнгээр болон биет байдлаар</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lastRenderedPageBreak/>
        <w:t>            3</w:t>
      </w:r>
      <w:r w:rsidRPr="00D25D73">
        <w:rPr>
          <w:rStyle w:val="Emphasis"/>
          <w:rFonts w:ascii="Arial" w:hAnsi="Arial" w:cs="Arial"/>
          <w:i w:val="0"/>
          <w:sz w:val="22"/>
          <w:lang w:val="mn-MN"/>
        </w:rPr>
        <w:t>8</w:t>
      </w:r>
      <w:r w:rsidRPr="00D25D73">
        <w:rPr>
          <w:rStyle w:val="Emphasis"/>
          <w:rFonts w:ascii="Arial" w:hAnsi="Arial" w:cs="Arial"/>
          <w:i w:val="0"/>
          <w:sz w:val="22"/>
        </w:rPr>
        <w:t>.2.2. Хоршооны нөөц санд үлдээхээр хуваарилсан хөрөнгийг гишүүдэд орлого хуваарилах журмаар тооцсон үнийн дүнгээр</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8</w:t>
      </w:r>
      <w:r w:rsidRPr="00D25D73">
        <w:rPr>
          <w:rStyle w:val="Emphasis"/>
          <w:rFonts w:ascii="Arial" w:hAnsi="Arial" w:cs="Arial"/>
          <w:i w:val="0"/>
          <w:sz w:val="22"/>
        </w:rPr>
        <w:t xml:space="preserve">.2.3. Бэлэглэсэн, хандивласан хөрөнгийг гишүүдэд тэнцүү хуваасан үнийн дүнгээр </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lang w:val="mn-MN"/>
        </w:rPr>
        <w:t>39</w:t>
      </w:r>
      <w:r w:rsidRPr="00D25D73">
        <w:rPr>
          <w:rStyle w:val="Emphasis"/>
          <w:rFonts w:ascii="Arial" w:hAnsi="Arial" w:cs="Arial"/>
          <w:b/>
          <w:i w:val="0"/>
          <w:sz w:val="22"/>
        </w:rPr>
        <w:t>. Гишүүний хувь хөрөнгө</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39</w:t>
      </w:r>
      <w:r w:rsidRPr="00D25D73">
        <w:rPr>
          <w:rStyle w:val="Emphasis"/>
          <w:rFonts w:ascii="Arial" w:hAnsi="Arial" w:cs="Arial"/>
          <w:i w:val="0"/>
          <w:sz w:val="22"/>
        </w:rPr>
        <w:t xml:space="preserve">.1. Хоршоонд гишүүнээр элссэнээр гишүүн нь хоршооны эд хөрөнгийн зохих хувийн өмчлөгч болж, хоршооны гишүүний эрх, үүрэг үүснэ.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39</w:t>
      </w:r>
      <w:r w:rsidRPr="00D25D73">
        <w:rPr>
          <w:rStyle w:val="Emphasis"/>
          <w:rFonts w:ascii="Arial" w:hAnsi="Arial" w:cs="Arial"/>
          <w:i w:val="0"/>
          <w:sz w:val="22"/>
        </w:rPr>
        <w:t xml:space="preserve">.2. Гишүүн бүр хоршоонд </w:t>
      </w:r>
      <w:r w:rsidRPr="00D25D73">
        <w:rPr>
          <w:rStyle w:val="Emphasis"/>
          <w:rFonts w:ascii="Arial" w:hAnsi="Arial" w:cs="Arial"/>
          <w:i w:val="0"/>
          <w:sz w:val="22"/>
          <w:lang w:val="mn-MN"/>
        </w:rPr>
        <w:t>................</w:t>
      </w:r>
      <w:r w:rsidRPr="00D25D73">
        <w:rPr>
          <w:rStyle w:val="Emphasis"/>
          <w:rFonts w:ascii="Arial" w:hAnsi="Arial" w:cs="Arial"/>
          <w:i w:val="0"/>
          <w:sz w:val="22"/>
        </w:rPr>
        <w:t xml:space="preserve"> төгрөгийн хувь хөрөнгө заавал нийлүүлнэ.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39</w:t>
      </w:r>
      <w:r w:rsidRPr="00D25D73">
        <w:rPr>
          <w:rStyle w:val="Emphasis"/>
          <w:rFonts w:ascii="Arial" w:hAnsi="Arial" w:cs="Arial"/>
          <w:i w:val="0"/>
          <w:sz w:val="22"/>
        </w:rPr>
        <w:t>.3. Гишүүн бүр хоршоонд заавал нийлүүлэх хувь хөрөнгийг шууд нийлүүлнэ.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/эсвэл/</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39</w:t>
      </w:r>
      <w:r w:rsidRPr="00D25D73">
        <w:rPr>
          <w:rStyle w:val="Emphasis"/>
          <w:rFonts w:ascii="Arial" w:hAnsi="Arial" w:cs="Arial"/>
          <w:i w:val="0"/>
          <w:sz w:val="22"/>
        </w:rPr>
        <w:t xml:space="preserve">.3. Заавал нийлүүлэх хувь хөрөнгөөс………. төгрөгийг шууд нийлүүлнэ. Үлдэх хэсгийг хуулийн хугацаанд тэнцүү хэмжээгээр нийлүүлнэ.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39</w:t>
      </w:r>
      <w:r w:rsidRPr="00D25D73">
        <w:rPr>
          <w:rStyle w:val="Emphasis"/>
          <w:rFonts w:ascii="Arial" w:hAnsi="Arial" w:cs="Arial"/>
          <w:i w:val="0"/>
          <w:sz w:val="22"/>
        </w:rPr>
        <w:t xml:space="preserve">.4. Гишүүн заавал нийлүүлэх хувь хөрөнгөө бүрэн нийлүүлсний дараа хоршоонд </w:t>
      </w:r>
      <w:r w:rsidRPr="00D25D73">
        <w:rPr>
          <w:rStyle w:val="Emphasis"/>
          <w:rFonts w:ascii="Arial" w:hAnsi="Arial" w:cs="Arial"/>
          <w:i w:val="0"/>
          <w:sz w:val="22"/>
          <w:lang w:val="mn-MN"/>
        </w:rPr>
        <w:t>.................</w:t>
      </w:r>
      <w:r w:rsidRPr="00D25D73">
        <w:rPr>
          <w:rStyle w:val="Emphasis"/>
          <w:rFonts w:ascii="Arial" w:hAnsi="Arial" w:cs="Arial"/>
          <w:i w:val="0"/>
          <w:sz w:val="22"/>
        </w:rPr>
        <w:t xml:space="preserve"> төгрөгийн нэмэлт хувь хөрөнгө нийлүүлж болно. Нэмэлт хувь хөрөнгө нийлүүлэх асуудлыг Тэргүүлэгчид шийдвэрлэнэ.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39</w:t>
      </w:r>
      <w:r w:rsidRPr="00D25D73">
        <w:rPr>
          <w:rStyle w:val="Emphasis"/>
          <w:rFonts w:ascii="Arial" w:hAnsi="Arial" w:cs="Arial"/>
          <w:i w:val="0"/>
          <w:sz w:val="22"/>
        </w:rPr>
        <w:t xml:space="preserve">.5. Гишүүн нэмэлт хувь хөрөнгөө шууд нийлүүлнэ.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/эсвэл/</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39</w:t>
      </w:r>
      <w:r w:rsidRPr="00D25D73">
        <w:rPr>
          <w:rStyle w:val="Emphasis"/>
          <w:rFonts w:ascii="Arial" w:hAnsi="Arial" w:cs="Arial"/>
          <w:i w:val="0"/>
          <w:sz w:val="22"/>
        </w:rPr>
        <w:t xml:space="preserve">.5. Нэмэлт хувь хөрөнгийн </w:t>
      </w:r>
      <w:r w:rsidRPr="00D25D73">
        <w:rPr>
          <w:rStyle w:val="Emphasis"/>
          <w:rFonts w:ascii="Arial" w:hAnsi="Arial" w:cs="Arial"/>
          <w:i w:val="0"/>
          <w:sz w:val="22"/>
          <w:lang w:val="mn-MN"/>
        </w:rPr>
        <w:t>.................</w:t>
      </w:r>
      <w:r w:rsidRPr="00D25D73">
        <w:rPr>
          <w:rStyle w:val="Emphasis"/>
          <w:rFonts w:ascii="Arial" w:hAnsi="Arial" w:cs="Arial"/>
          <w:i w:val="0"/>
          <w:sz w:val="22"/>
        </w:rPr>
        <w:t xml:space="preserve"> төгрөгийг шууд нийлүүлнэ. Үлдэх хэсгийг хуулийн  хугацаанд тэнцүү хэмжээгээр нийлүүлнэ.</w:t>
      </w:r>
      <w:bookmarkStart w:id="0" w:name="_GoBack"/>
      <w:bookmarkEnd w:id="0"/>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39</w:t>
      </w:r>
      <w:r w:rsidRPr="00D25D73">
        <w:rPr>
          <w:rStyle w:val="Emphasis"/>
          <w:rFonts w:ascii="Arial" w:hAnsi="Arial" w:cs="Arial"/>
          <w:i w:val="0"/>
          <w:sz w:val="22"/>
        </w:rPr>
        <w:t>.6. Нэг гишүүний хоршоонд оруулж болох нэмэлт хувь хөрөнгийн хэмжээ хоршооны гишүүдийн нийт хувь хөрөнгийн</w:t>
      </w:r>
      <w:r w:rsidRPr="00D25D73">
        <w:rPr>
          <w:rStyle w:val="Emphasis"/>
          <w:rFonts w:ascii="Arial" w:hAnsi="Arial" w:cs="Arial"/>
          <w:i w:val="0"/>
          <w:sz w:val="22"/>
          <w:lang w:val="mn-MN"/>
        </w:rPr>
        <w:t>........</w:t>
      </w:r>
      <w:r w:rsidRPr="00D25D73">
        <w:rPr>
          <w:rStyle w:val="Emphasis"/>
          <w:rFonts w:ascii="Arial" w:hAnsi="Arial" w:cs="Arial"/>
          <w:i w:val="0"/>
          <w:sz w:val="22"/>
        </w:rPr>
        <w:t xml:space="preserve"> хувиас хэтэрч болохгүй.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39</w:t>
      </w:r>
      <w:r w:rsidRPr="00D25D73">
        <w:rPr>
          <w:rStyle w:val="Emphasis"/>
          <w:rFonts w:ascii="Arial" w:hAnsi="Arial" w:cs="Arial"/>
          <w:i w:val="0"/>
          <w:sz w:val="22"/>
        </w:rPr>
        <w:t>.7. Гишүүний нийлүүлсэн хувь хөрөнгийн нийт дүн нь хоршооны хөрөнгөөс түүнд оногдох хувь хэмжээг тодорхойлно.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39</w:t>
      </w:r>
      <w:r w:rsidRPr="00D25D73">
        <w:rPr>
          <w:rStyle w:val="Emphasis"/>
          <w:rFonts w:ascii="Arial" w:hAnsi="Arial" w:cs="Arial"/>
          <w:i w:val="0"/>
          <w:sz w:val="22"/>
        </w:rPr>
        <w:t>.8. Хоршооны эд хөрөнгөөс гишүүнд оногдох хэмжээ нь гишүүний нийлүүлсэн нийт хувь хөрөнгө /заавал оруулах хувь хөрөнгө, илүү оруулсан хувь хөрөнгө, хөдөлмөр оролцоо/ хоршооны жил бүрийн цэвэр орлогоос ногдох хэмжээгээр нэмэгдэж, алдагдлаас ногдох хэмжээгээр хорогдоно.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39</w:t>
      </w:r>
      <w:r w:rsidRPr="00D25D73">
        <w:rPr>
          <w:rStyle w:val="Emphasis"/>
          <w:rFonts w:ascii="Arial" w:hAnsi="Arial" w:cs="Arial"/>
          <w:i w:val="0"/>
          <w:sz w:val="22"/>
        </w:rPr>
        <w:t>.9. Хоршооны гишүүн хэвээр байгаа тохиолдолд хоршоо гишүүнд оногдож байгаа хувь хөрөнгөөр гүйлгээ хийх буюу хоршооны үйл ажиллагааны баталгаа болгон хэрэглэж болно. Гишүүн өөрт оногдож байгаа хөрөнгийг хоршоотойгоо болон бусадтай харилцах харилцаанд баталгаа болгон хэрэглэж болохгүй.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39</w:t>
      </w:r>
      <w:r w:rsidRPr="00D25D73">
        <w:rPr>
          <w:rStyle w:val="Emphasis"/>
          <w:rFonts w:ascii="Arial" w:hAnsi="Arial" w:cs="Arial"/>
          <w:i w:val="0"/>
          <w:sz w:val="22"/>
        </w:rPr>
        <w:t>.10. Гишүүнээс хоршоонд заавал нийлүүлэх хувь хөрөнгө болон ажил үйлчилгээ нь бэлэн мөнгө, биет хөрөнгө, ажил үйлчилгээ болон оюуны өмчийн хэлбэртэй байж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39</w:t>
      </w:r>
      <w:r w:rsidRPr="00D25D73">
        <w:rPr>
          <w:rStyle w:val="Emphasis"/>
          <w:rFonts w:ascii="Arial" w:hAnsi="Arial" w:cs="Arial"/>
          <w:i w:val="0"/>
          <w:sz w:val="22"/>
        </w:rPr>
        <w:t>.11. Гишүүнээс хоршоонд хувь нийлүүлсэн биет хөрөнгө болон ажил үйлчилгээг тухайн орон нутгийн тэр үеийн зах зээлийн үнээр үнэлнэ.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39</w:t>
      </w:r>
      <w:r w:rsidRPr="00D25D73">
        <w:rPr>
          <w:rStyle w:val="Emphasis"/>
          <w:rFonts w:ascii="Arial" w:hAnsi="Arial" w:cs="Arial"/>
          <w:i w:val="0"/>
          <w:sz w:val="22"/>
        </w:rPr>
        <w:t>.12. Гишүүнээс хоршоонд нийлүүлсэн хөдлөх ба үл хөдлөх хөрөнгө нь хоршооны эзэмшилд шилжинэ.</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4</w:t>
      </w:r>
      <w:r w:rsidRPr="00D25D73">
        <w:rPr>
          <w:rStyle w:val="Emphasis"/>
          <w:rFonts w:ascii="Arial" w:hAnsi="Arial" w:cs="Arial"/>
          <w:b/>
          <w:i w:val="0"/>
          <w:sz w:val="22"/>
          <w:lang w:val="mn-MN"/>
        </w:rPr>
        <w:t>0</w:t>
      </w:r>
      <w:r w:rsidRPr="00D25D73">
        <w:rPr>
          <w:rStyle w:val="Emphasis"/>
          <w:rFonts w:ascii="Arial" w:hAnsi="Arial" w:cs="Arial"/>
          <w:b/>
          <w:i w:val="0"/>
          <w:sz w:val="22"/>
        </w:rPr>
        <w:t>. Гишүүний элсэлтийн татвар</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0</w:t>
      </w:r>
      <w:r w:rsidRPr="00D25D73">
        <w:rPr>
          <w:rStyle w:val="Emphasis"/>
          <w:rFonts w:ascii="Arial" w:hAnsi="Arial" w:cs="Arial"/>
          <w:i w:val="0"/>
          <w:sz w:val="22"/>
        </w:rPr>
        <w:t>.1. Гишүүний элсэлтийн татвар нь</w:t>
      </w:r>
      <w:r w:rsidRPr="00D25D73">
        <w:rPr>
          <w:rStyle w:val="Emphasis"/>
          <w:rFonts w:ascii="Arial" w:hAnsi="Arial" w:cs="Arial"/>
          <w:i w:val="0"/>
          <w:sz w:val="22"/>
          <w:lang w:val="mn-MN"/>
        </w:rPr>
        <w:t>.................</w:t>
      </w:r>
      <w:r w:rsidRPr="00D25D73">
        <w:rPr>
          <w:rStyle w:val="Emphasis"/>
          <w:rFonts w:ascii="Arial" w:hAnsi="Arial" w:cs="Arial"/>
          <w:i w:val="0"/>
          <w:sz w:val="22"/>
        </w:rPr>
        <w:t xml:space="preserve"> төгрөг байна. Гишүүний элсэлтийн татварыг хоршооны нөөцийн санд шилжүүлнэ.</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4</w:t>
      </w:r>
      <w:r w:rsidRPr="00D25D73">
        <w:rPr>
          <w:rStyle w:val="Emphasis"/>
          <w:rFonts w:ascii="Arial" w:hAnsi="Arial" w:cs="Arial"/>
          <w:b/>
          <w:i w:val="0"/>
          <w:sz w:val="22"/>
          <w:lang w:val="mn-MN"/>
        </w:rPr>
        <w:t>1</w:t>
      </w:r>
      <w:r w:rsidRPr="00D25D73">
        <w:rPr>
          <w:rStyle w:val="Emphasis"/>
          <w:rFonts w:ascii="Arial" w:hAnsi="Arial" w:cs="Arial"/>
          <w:b/>
          <w:i w:val="0"/>
          <w:sz w:val="22"/>
        </w:rPr>
        <w:t>. Хоршооны нөөцийн болон бусад сан</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1</w:t>
      </w:r>
      <w:r w:rsidRPr="00D25D73">
        <w:rPr>
          <w:rStyle w:val="Emphasis"/>
          <w:rFonts w:ascii="Arial" w:hAnsi="Arial" w:cs="Arial"/>
          <w:i w:val="0"/>
          <w:sz w:val="22"/>
        </w:rPr>
        <w:t xml:space="preserve">.1. Хоршооны жил бүрийн цэвэр орлогоос </w:t>
      </w:r>
      <w:r w:rsidRPr="00D25D73">
        <w:rPr>
          <w:rStyle w:val="Emphasis"/>
          <w:rFonts w:ascii="Arial" w:hAnsi="Arial" w:cs="Arial"/>
          <w:i w:val="0"/>
          <w:sz w:val="22"/>
          <w:lang w:val="mn-MN"/>
        </w:rPr>
        <w:t>.........</w:t>
      </w:r>
      <w:r w:rsidRPr="00D25D73">
        <w:rPr>
          <w:rStyle w:val="Emphasis"/>
          <w:rFonts w:ascii="Arial" w:hAnsi="Arial" w:cs="Arial"/>
          <w:i w:val="0"/>
          <w:sz w:val="22"/>
        </w:rPr>
        <w:t>%-ийг нөөцийн санд хуваарилна.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1</w:t>
      </w:r>
      <w:r w:rsidRPr="00D25D73">
        <w:rPr>
          <w:rStyle w:val="Emphasis"/>
          <w:rFonts w:ascii="Arial" w:hAnsi="Arial" w:cs="Arial"/>
          <w:i w:val="0"/>
          <w:sz w:val="22"/>
        </w:rPr>
        <w:t xml:space="preserve">.2. Хоршооны нөөцийн санд байнга байлгах хөрөнгийн хэмжээ </w:t>
      </w:r>
      <w:r w:rsidRPr="00D25D73">
        <w:rPr>
          <w:rStyle w:val="Emphasis"/>
          <w:rFonts w:ascii="Arial" w:hAnsi="Arial" w:cs="Arial"/>
          <w:i w:val="0"/>
          <w:sz w:val="22"/>
          <w:lang w:val="mn-MN"/>
        </w:rPr>
        <w:t>..................</w:t>
      </w:r>
      <w:r w:rsidRPr="00D25D73">
        <w:rPr>
          <w:rStyle w:val="Emphasis"/>
          <w:rFonts w:ascii="Arial" w:hAnsi="Arial" w:cs="Arial"/>
          <w:i w:val="0"/>
          <w:sz w:val="22"/>
        </w:rPr>
        <w:t xml:space="preserve"> төгрөгөөс доошгүй байна.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1</w:t>
      </w:r>
      <w:r w:rsidRPr="00D25D73">
        <w:rPr>
          <w:rStyle w:val="Emphasis"/>
          <w:rFonts w:ascii="Arial" w:hAnsi="Arial" w:cs="Arial"/>
          <w:i w:val="0"/>
          <w:sz w:val="22"/>
        </w:rPr>
        <w:t>.3. Нөөцийн сан нь жилийн эцсийн тайлан тэнцлээр гаргах алдагдлыг нөхөх зориулалттай байна. Хоршооны нөөцийн сангийн хөрөнгийг хоршоо үйл ажиллагаагаа зогсоох хүртэлх хугацаанд гишүүдэд хуваарилахгүй.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1</w:t>
      </w:r>
      <w:r w:rsidRPr="00D25D73">
        <w:rPr>
          <w:rStyle w:val="Emphasis"/>
          <w:rFonts w:ascii="Arial" w:hAnsi="Arial" w:cs="Arial"/>
          <w:i w:val="0"/>
          <w:sz w:val="22"/>
        </w:rPr>
        <w:t>.4. Хоршоо бусад төрлийн сан байгуулж болох бөгөөд түүний эх үүсвэр, хэмжээ, зарцуулах чиглэлийг Бүх гишүүдийн хурлаас тогтооно.</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4</w:t>
      </w:r>
      <w:r w:rsidRPr="00D25D73">
        <w:rPr>
          <w:rStyle w:val="Emphasis"/>
          <w:rFonts w:ascii="Arial" w:hAnsi="Arial" w:cs="Arial"/>
          <w:b/>
          <w:i w:val="0"/>
          <w:sz w:val="22"/>
          <w:lang w:val="mn-MN"/>
        </w:rPr>
        <w:t>2</w:t>
      </w:r>
      <w:r w:rsidRPr="00D25D73">
        <w:rPr>
          <w:rStyle w:val="Emphasis"/>
          <w:rFonts w:ascii="Arial" w:hAnsi="Arial" w:cs="Arial"/>
          <w:b/>
          <w:i w:val="0"/>
          <w:sz w:val="22"/>
        </w:rPr>
        <w:t>. Зээл авах олгох, журам</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2</w:t>
      </w:r>
      <w:r w:rsidRPr="00D25D73">
        <w:rPr>
          <w:rStyle w:val="Emphasis"/>
          <w:rFonts w:ascii="Arial" w:hAnsi="Arial" w:cs="Arial"/>
          <w:i w:val="0"/>
          <w:sz w:val="22"/>
        </w:rPr>
        <w:t>.1. Бүх гишүүдийн хурлын зөвшөөрлөөр хоршооны Тэргүүчэгчид хоршооны үйл ажиллагаанд зориулан өөрийн хоршооны гишүүд болон улсын бүртгэлтэй байгууллагаас зээл авч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2</w:t>
      </w:r>
      <w:r w:rsidRPr="00D25D73">
        <w:rPr>
          <w:rStyle w:val="Emphasis"/>
          <w:rFonts w:ascii="Arial" w:hAnsi="Arial" w:cs="Arial"/>
          <w:i w:val="0"/>
          <w:sz w:val="22"/>
        </w:rPr>
        <w:t>.2. Эдгээр зээлийг зөвхөн бүх гишүүдийн хурлаас зөвшөөрсөн үйл ажиллагаанд зарцуулна.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2</w:t>
      </w:r>
      <w:r w:rsidRPr="00D25D73">
        <w:rPr>
          <w:rStyle w:val="Emphasis"/>
          <w:rFonts w:ascii="Arial" w:hAnsi="Arial" w:cs="Arial"/>
          <w:i w:val="0"/>
          <w:sz w:val="22"/>
        </w:rPr>
        <w:t>.3. Хоршооны дарга зээлийн ашиглалт, төлбөрийн талаар бусад тэргүүлэгчид болон Хяналтын зөвлөлд улирал тутам мэдээлэх үүрэгтэй.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lastRenderedPageBreak/>
        <w:t>4</w:t>
      </w:r>
      <w:r w:rsidRPr="00D25D73">
        <w:rPr>
          <w:rStyle w:val="Emphasis"/>
          <w:rFonts w:ascii="Arial" w:hAnsi="Arial" w:cs="Arial"/>
          <w:i w:val="0"/>
          <w:sz w:val="22"/>
          <w:lang w:val="mn-MN"/>
        </w:rPr>
        <w:t>2</w:t>
      </w:r>
      <w:r w:rsidRPr="00D25D73">
        <w:rPr>
          <w:rStyle w:val="Emphasis"/>
          <w:rFonts w:ascii="Arial" w:hAnsi="Arial" w:cs="Arial"/>
          <w:i w:val="0"/>
          <w:sz w:val="22"/>
        </w:rPr>
        <w:t>.4. Хоршооны бүх гишүүдийн хурлаас тогтоосон журам, хууль, дүрмийн дагуу Тэргүүлэгчдийн хурлын шийдвэрээр өөрийн хоршооны гишүүд ажиллагчид болон улсын бүртгэлтэй бусад хоршоодод зээл олгож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2</w:t>
      </w:r>
      <w:r w:rsidRPr="00D25D73">
        <w:rPr>
          <w:rStyle w:val="Emphasis"/>
          <w:rFonts w:ascii="Arial" w:hAnsi="Arial" w:cs="Arial"/>
          <w:i w:val="0"/>
          <w:sz w:val="22"/>
        </w:rPr>
        <w:t>.5. Тэргүүлэгч гишүүдэд зээл олгох асуудлыг Бүх гишүүдийн хуралдаанаас тогтоосон журмыг баримтлан Зөвхөн хяналтын зөвлөлийн хуралдаанаар шийдвэрлэнэ.</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4</w:t>
      </w:r>
      <w:r w:rsidRPr="00D25D73">
        <w:rPr>
          <w:rStyle w:val="Emphasis"/>
          <w:rFonts w:ascii="Arial" w:hAnsi="Arial" w:cs="Arial"/>
          <w:b/>
          <w:i w:val="0"/>
          <w:sz w:val="22"/>
          <w:lang w:val="mn-MN"/>
        </w:rPr>
        <w:t>3</w:t>
      </w:r>
      <w:r w:rsidRPr="00D25D73">
        <w:rPr>
          <w:rStyle w:val="Emphasis"/>
          <w:rFonts w:ascii="Arial" w:hAnsi="Arial" w:cs="Arial"/>
          <w:b/>
          <w:i w:val="0"/>
          <w:sz w:val="22"/>
        </w:rPr>
        <w:t>. Хоршооны хөрөнгө оруулалт</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3</w:t>
      </w:r>
      <w:r w:rsidRPr="00D25D73">
        <w:rPr>
          <w:rStyle w:val="Emphasis"/>
          <w:rFonts w:ascii="Arial" w:hAnsi="Arial" w:cs="Arial"/>
          <w:i w:val="0"/>
          <w:sz w:val="22"/>
        </w:rPr>
        <w:t>.1. Хоршооны бүх гишүүдийн хурлын шийдвэрээр тогтоосон хэмжээ, журмын дагуу хоршоо нөөцийн болон бусад сангаас дараахь чиглэлэээр хөрөнгө оруулалт хийж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3</w:t>
      </w:r>
      <w:r w:rsidRPr="00D25D73">
        <w:rPr>
          <w:rStyle w:val="Emphasis"/>
          <w:rFonts w:ascii="Arial" w:hAnsi="Arial" w:cs="Arial"/>
          <w:i w:val="0"/>
          <w:sz w:val="22"/>
        </w:rPr>
        <w:t>.1.1 Өөрийн үйлдвэрлэл, үйлчилгээг шинэчлэх, өргөтгөх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3</w:t>
      </w:r>
      <w:r w:rsidRPr="00D25D73">
        <w:rPr>
          <w:rStyle w:val="Emphasis"/>
          <w:rFonts w:ascii="Arial" w:hAnsi="Arial" w:cs="Arial"/>
          <w:i w:val="0"/>
          <w:sz w:val="22"/>
        </w:rPr>
        <w:t>.1.2. Улсын бүртгэлтэй хоршоо, нэгдэн орсон дундын хоршоо, хоршоодын холбоонд хувь нийлүүлэх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3</w:t>
      </w:r>
      <w:r w:rsidRPr="00D25D73">
        <w:rPr>
          <w:rStyle w:val="Emphasis"/>
          <w:rFonts w:ascii="Arial" w:hAnsi="Arial" w:cs="Arial"/>
          <w:i w:val="0"/>
          <w:sz w:val="22"/>
        </w:rPr>
        <w:t>.1.3. Улсын бүртгэл бүхий банк, санхүүгийн байгууллагад хувь нийлүүлэх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3</w:t>
      </w:r>
      <w:r w:rsidRPr="00D25D73">
        <w:rPr>
          <w:rStyle w:val="Emphasis"/>
          <w:rFonts w:ascii="Arial" w:hAnsi="Arial" w:cs="Arial"/>
          <w:i w:val="0"/>
          <w:sz w:val="22"/>
        </w:rPr>
        <w:t>.1.4. Бүх гишүүдийн хурлаас зөвшөөрсөн бусад зориулалтаар</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3</w:t>
      </w:r>
      <w:r w:rsidRPr="00D25D73">
        <w:rPr>
          <w:rStyle w:val="Emphasis"/>
          <w:rFonts w:ascii="Arial" w:hAnsi="Arial" w:cs="Arial"/>
          <w:i w:val="0"/>
          <w:sz w:val="22"/>
        </w:rPr>
        <w:t>.2. Хоршооны үл хөдлөх хөрөнгийг борлуулсны үнийн зөрүүг нөөцийн санд бүртгэнэ.</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4</w:t>
      </w:r>
      <w:r w:rsidRPr="00D25D73">
        <w:rPr>
          <w:rStyle w:val="Emphasis"/>
          <w:rFonts w:ascii="Arial" w:hAnsi="Arial" w:cs="Arial"/>
          <w:b/>
          <w:i w:val="0"/>
          <w:sz w:val="22"/>
          <w:lang w:val="mn-MN"/>
        </w:rPr>
        <w:t>4</w:t>
      </w:r>
      <w:r w:rsidRPr="00D25D73">
        <w:rPr>
          <w:rStyle w:val="Emphasis"/>
          <w:rFonts w:ascii="Arial" w:hAnsi="Arial" w:cs="Arial"/>
          <w:b/>
          <w:i w:val="0"/>
          <w:sz w:val="22"/>
        </w:rPr>
        <w:t>. Хоршооны тайлангийн жил</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4</w:t>
      </w:r>
      <w:r w:rsidRPr="00D25D73">
        <w:rPr>
          <w:rStyle w:val="Emphasis"/>
          <w:rFonts w:ascii="Arial" w:hAnsi="Arial" w:cs="Arial"/>
          <w:i w:val="0"/>
          <w:sz w:val="22"/>
        </w:rPr>
        <w:t>.1. Хоршооны тайлангийн жилийг хоршоо анх байгуулагдаж, улсын бүртгэлд бүртгүүлсэн өдрөөс тухайн жилийн 12 дугаар сарын 31-ний өдрөөр тооцно.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4</w:t>
      </w:r>
      <w:r w:rsidRPr="00D25D73">
        <w:rPr>
          <w:rStyle w:val="Emphasis"/>
          <w:rFonts w:ascii="Arial" w:hAnsi="Arial" w:cs="Arial"/>
          <w:i w:val="0"/>
          <w:sz w:val="22"/>
        </w:rPr>
        <w:t>.2. Цаашид жил бүрийн 1 дүгээр сарын 1-нээс 12 дугаар сарын 31-ний өдрөөр тооцно.</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4</w:t>
      </w:r>
      <w:r w:rsidRPr="00D25D73">
        <w:rPr>
          <w:rStyle w:val="Emphasis"/>
          <w:rFonts w:ascii="Arial" w:hAnsi="Arial" w:cs="Arial"/>
          <w:b/>
          <w:i w:val="0"/>
          <w:sz w:val="22"/>
          <w:lang w:val="mn-MN"/>
        </w:rPr>
        <w:t>5</w:t>
      </w:r>
      <w:r w:rsidRPr="00D25D73">
        <w:rPr>
          <w:rStyle w:val="Emphasis"/>
          <w:rFonts w:ascii="Arial" w:hAnsi="Arial" w:cs="Arial"/>
          <w:b/>
          <w:i w:val="0"/>
          <w:sz w:val="22"/>
        </w:rPr>
        <w:t>. Хоршооны бүртгэл тооцоо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45</w:t>
      </w:r>
      <w:r w:rsidRPr="00D25D73">
        <w:rPr>
          <w:rStyle w:val="Emphasis"/>
          <w:rFonts w:ascii="Arial" w:hAnsi="Arial" w:cs="Arial"/>
          <w:i w:val="0"/>
          <w:sz w:val="22"/>
        </w:rPr>
        <w:t>.1. Тэргүүлэгчид хоршооны бүртгэл тооцоог Монгол Улсын Нягтлан бодох бүртгэлийн тухай хуулийн дагуу хөтлөж, түүнд орлого, зарлагыг бүрэн тусгаж, санхүүгийн байдлаа тодорхойлно.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5</w:t>
      </w:r>
      <w:r w:rsidRPr="00D25D73">
        <w:rPr>
          <w:rStyle w:val="Emphasis"/>
          <w:rFonts w:ascii="Arial" w:hAnsi="Arial" w:cs="Arial"/>
          <w:i w:val="0"/>
          <w:sz w:val="22"/>
        </w:rPr>
        <w:t>.2. Тэргүүлэгчид Нягтлан бодох бүртгэлийн тухай хуулийн дагуу цэвэр орлого буюу алдагдлыг тодорхойлсон тайлан тэнцэл гаргана.</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4</w:t>
      </w:r>
      <w:r w:rsidRPr="00D25D73">
        <w:rPr>
          <w:rStyle w:val="Emphasis"/>
          <w:rFonts w:ascii="Arial" w:hAnsi="Arial" w:cs="Arial"/>
          <w:b/>
          <w:i w:val="0"/>
          <w:sz w:val="22"/>
          <w:lang w:val="mn-MN"/>
        </w:rPr>
        <w:t>6</w:t>
      </w:r>
      <w:r w:rsidRPr="00D25D73">
        <w:rPr>
          <w:rStyle w:val="Emphasis"/>
          <w:rFonts w:ascii="Arial" w:hAnsi="Arial" w:cs="Arial"/>
          <w:b/>
          <w:i w:val="0"/>
          <w:sz w:val="22"/>
        </w:rPr>
        <w:t>. Хоршооны цэвэр орлого ба алдагдал</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6</w:t>
      </w:r>
      <w:r w:rsidRPr="00D25D73">
        <w:rPr>
          <w:rStyle w:val="Emphasis"/>
          <w:rFonts w:ascii="Arial" w:hAnsi="Arial" w:cs="Arial"/>
          <w:i w:val="0"/>
          <w:sz w:val="22"/>
        </w:rPr>
        <w:t>.1.1. Хоршооны цэвэр орлого буюу алдагдал нь нийт орлогоос нийт зардлыг хассанаар тодорхойлогдоно. Энэхүү дүрмийн 49.1-д заасан гишүүдэд олгосон үнийн зөрүү нийт зардалд багтана.</w:t>
      </w:r>
    </w:p>
    <w:p w:rsidR="00D478DD" w:rsidRPr="00D25D73" w:rsidRDefault="00D478DD" w:rsidP="00D478DD">
      <w:pPr>
        <w:jc w:val="center"/>
        <w:rPr>
          <w:rStyle w:val="Emphasis"/>
          <w:rFonts w:ascii="Arial" w:hAnsi="Arial" w:cs="Arial"/>
          <w:b/>
          <w:i w:val="0"/>
          <w:sz w:val="22"/>
          <w:lang w:val="mn-MN"/>
        </w:rPr>
      </w:pPr>
      <w:r w:rsidRPr="00D25D73">
        <w:rPr>
          <w:rStyle w:val="Emphasis"/>
          <w:rFonts w:ascii="Arial" w:hAnsi="Arial" w:cs="Arial"/>
          <w:b/>
          <w:i w:val="0"/>
          <w:sz w:val="22"/>
        </w:rPr>
        <w:t>4</w:t>
      </w:r>
      <w:r w:rsidRPr="00D25D73">
        <w:rPr>
          <w:rStyle w:val="Emphasis"/>
          <w:rFonts w:ascii="Arial" w:hAnsi="Arial" w:cs="Arial"/>
          <w:b/>
          <w:i w:val="0"/>
          <w:sz w:val="22"/>
          <w:lang w:val="mn-MN"/>
        </w:rPr>
        <w:t>7</w:t>
      </w:r>
      <w:r w:rsidRPr="00D25D73">
        <w:rPr>
          <w:rStyle w:val="Emphasis"/>
          <w:rFonts w:ascii="Arial" w:hAnsi="Arial" w:cs="Arial"/>
          <w:b/>
          <w:i w:val="0"/>
          <w:sz w:val="22"/>
        </w:rPr>
        <w:t>. Хоршооны цэвэр орлогыг хуваарилах,</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 xml:space="preserve"> алдагдлыг нөхөх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7</w:t>
      </w:r>
      <w:r w:rsidRPr="00D25D73">
        <w:rPr>
          <w:rStyle w:val="Emphasis"/>
          <w:rFonts w:ascii="Arial" w:hAnsi="Arial" w:cs="Arial"/>
          <w:i w:val="0"/>
          <w:sz w:val="22"/>
        </w:rPr>
        <w:t>.1. Тэргүүлэгчид тайлангийн жилийн эцэст энэхүү дүрмийн 49.1-д зааснаар хоршооны цэвэр орлого буюу алдагдлыг тогтооно. Цэвэр орлогыг тогтоох үед Тэргүүлэгчдээс энэхүү дүрмийн 49.1-д заасны дагуу хоршооны үйлчилгээг ашигласан гишүүдийн оролцоонд харьцуулан гишүүдэд үнийн зөрүүг хуваарилах санал боловсруулна.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7</w:t>
      </w:r>
      <w:r w:rsidRPr="00D25D73">
        <w:rPr>
          <w:rStyle w:val="Emphasis"/>
          <w:rFonts w:ascii="Arial" w:hAnsi="Arial" w:cs="Arial"/>
          <w:i w:val="0"/>
          <w:sz w:val="22"/>
        </w:rPr>
        <w:t>.2. Гишүүдэд үнийн зөрүү хуваарилсны дараах цэвэр орлогыг Тэргүүлэгчид дор дурдсан чиглэлэээр хуваарилах санал боловсруулна.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4</w:t>
      </w:r>
      <w:r w:rsidRPr="00D25D73">
        <w:rPr>
          <w:rStyle w:val="Emphasis"/>
          <w:rFonts w:ascii="Arial" w:hAnsi="Arial" w:cs="Arial"/>
          <w:i w:val="0"/>
          <w:sz w:val="22"/>
          <w:lang w:val="mn-MN"/>
        </w:rPr>
        <w:t>7</w:t>
      </w:r>
      <w:r w:rsidRPr="00D25D73">
        <w:rPr>
          <w:rStyle w:val="Emphasis"/>
          <w:rFonts w:ascii="Arial" w:hAnsi="Arial" w:cs="Arial"/>
          <w:i w:val="0"/>
          <w:sz w:val="22"/>
        </w:rPr>
        <w:t>.2.1. Энэхүү дүрмийн 42.1-д зааснаар хоршооны нөөцийн санд оруулах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4</w:t>
      </w:r>
      <w:r w:rsidRPr="00D25D73">
        <w:rPr>
          <w:rStyle w:val="Emphasis"/>
          <w:rFonts w:ascii="Arial" w:hAnsi="Arial" w:cs="Arial"/>
          <w:i w:val="0"/>
          <w:sz w:val="22"/>
          <w:lang w:val="mn-MN"/>
        </w:rPr>
        <w:t>7</w:t>
      </w:r>
      <w:r w:rsidRPr="00D25D73">
        <w:rPr>
          <w:rStyle w:val="Emphasis"/>
          <w:rFonts w:ascii="Arial" w:hAnsi="Arial" w:cs="Arial"/>
          <w:i w:val="0"/>
          <w:sz w:val="22"/>
        </w:rPr>
        <w:t>.2.2. Энэхүү дүрмийн 42.4-д зааснаар хоршооны бусад санд хуваарилах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4</w:t>
      </w:r>
      <w:r w:rsidRPr="00D25D73">
        <w:rPr>
          <w:rStyle w:val="Emphasis"/>
          <w:rFonts w:ascii="Arial" w:hAnsi="Arial" w:cs="Arial"/>
          <w:i w:val="0"/>
          <w:sz w:val="22"/>
          <w:lang w:val="mn-MN"/>
        </w:rPr>
        <w:t>7</w:t>
      </w:r>
      <w:r w:rsidRPr="00D25D73">
        <w:rPr>
          <w:rStyle w:val="Emphasis"/>
          <w:rFonts w:ascii="Arial" w:hAnsi="Arial" w:cs="Arial"/>
          <w:i w:val="0"/>
          <w:sz w:val="22"/>
        </w:rPr>
        <w:t>.2.3. Гишүүн бүрийн оруулсан хувь хөрөнгөнд ногдох орлогод хуваарилах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7</w:t>
      </w:r>
      <w:r w:rsidRPr="00D25D73">
        <w:rPr>
          <w:rStyle w:val="Emphasis"/>
          <w:rFonts w:ascii="Arial" w:hAnsi="Arial" w:cs="Arial"/>
          <w:i w:val="0"/>
          <w:sz w:val="22"/>
        </w:rPr>
        <w:t>.3. Энэ дүрмийн 48.1-д зааснаар тооцоход хоршоо алдагдалтай ажилласан бол Тэргүүлэгчид алдагдлыг дараахь эх үүсвэрээр нөхөх санал гаргана: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4</w:t>
      </w:r>
      <w:r w:rsidRPr="00D25D73">
        <w:rPr>
          <w:rStyle w:val="Emphasis"/>
          <w:rFonts w:ascii="Arial" w:hAnsi="Arial" w:cs="Arial"/>
          <w:i w:val="0"/>
          <w:sz w:val="22"/>
          <w:lang w:val="mn-MN"/>
        </w:rPr>
        <w:t>7</w:t>
      </w:r>
      <w:r w:rsidRPr="00D25D73">
        <w:rPr>
          <w:rStyle w:val="Emphasis"/>
          <w:rFonts w:ascii="Arial" w:hAnsi="Arial" w:cs="Arial"/>
          <w:i w:val="0"/>
          <w:sz w:val="22"/>
        </w:rPr>
        <w:t xml:space="preserve">.3.1.Хоршооны нөөцийн сангаас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4</w:t>
      </w:r>
      <w:r w:rsidRPr="00D25D73">
        <w:rPr>
          <w:rStyle w:val="Emphasis"/>
          <w:rFonts w:ascii="Arial" w:hAnsi="Arial" w:cs="Arial"/>
          <w:i w:val="0"/>
          <w:sz w:val="22"/>
          <w:lang w:val="mn-MN"/>
        </w:rPr>
        <w:t>7</w:t>
      </w:r>
      <w:r w:rsidRPr="00D25D73">
        <w:rPr>
          <w:rStyle w:val="Emphasis"/>
          <w:rFonts w:ascii="Arial" w:hAnsi="Arial" w:cs="Arial"/>
          <w:i w:val="0"/>
          <w:sz w:val="22"/>
        </w:rPr>
        <w:t xml:space="preserve">.3.2. Хоршооны бусад сангаас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4</w:t>
      </w:r>
      <w:r w:rsidRPr="00D25D73">
        <w:rPr>
          <w:rStyle w:val="Emphasis"/>
          <w:rFonts w:ascii="Arial" w:hAnsi="Arial" w:cs="Arial"/>
          <w:i w:val="0"/>
          <w:sz w:val="22"/>
          <w:lang w:val="mn-MN"/>
        </w:rPr>
        <w:t>7</w:t>
      </w:r>
      <w:r w:rsidRPr="00D25D73">
        <w:rPr>
          <w:rStyle w:val="Emphasis"/>
          <w:rFonts w:ascii="Arial" w:hAnsi="Arial" w:cs="Arial"/>
          <w:i w:val="0"/>
          <w:sz w:val="22"/>
        </w:rPr>
        <w:t>.3.3. Гишүүн бүрийн хувь хөрөнгөнд ногдох хэмжээгээр</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7</w:t>
      </w:r>
      <w:r w:rsidRPr="00D25D73">
        <w:rPr>
          <w:rStyle w:val="Emphasis"/>
          <w:rFonts w:ascii="Arial" w:hAnsi="Arial" w:cs="Arial"/>
          <w:i w:val="0"/>
          <w:sz w:val="22"/>
        </w:rPr>
        <w:t>.4. Тэргүүлэгчид орлогын зарцуулалт ба алдагдлыг нөхөх саналаа Хяналтын зөвлөлд оруулна. Хяналтын зөвлөл уг саналыг хянаж дүгнэлтээ тэргүүлэгчдэд өгнө.</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7</w:t>
      </w:r>
      <w:r w:rsidRPr="00D25D73">
        <w:rPr>
          <w:rStyle w:val="Emphasis"/>
          <w:rFonts w:ascii="Arial" w:hAnsi="Arial" w:cs="Arial"/>
          <w:i w:val="0"/>
          <w:sz w:val="22"/>
        </w:rPr>
        <w:t>.5. Тэргүүлэгчид нь орлогыг хуваарилах ба алдагдлыг нөхөх талаархи саналаа Хяналтын зөвлөлийн дүгнэлттэй хамт, Бүх гишүүдийн хуралд оруулна.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7</w:t>
      </w:r>
      <w:r w:rsidRPr="00D25D73">
        <w:rPr>
          <w:rStyle w:val="Emphasis"/>
          <w:rFonts w:ascii="Arial" w:hAnsi="Arial" w:cs="Arial"/>
          <w:i w:val="0"/>
          <w:sz w:val="22"/>
        </w:rPr>
        <w:t>.6. Бүх гишүүдийн хурал дүрэмд заасан журмын дагуу орлогыг хуваарилах ба алдагдлыг нөхөх асуудлыг хэлэлцэж, санал хурааж, шийдвэр гаргана.</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4</w:t>
      </w:r>
      <w:r w:rsidRPr="00D25D73">
        <w:rPr>
          <w:rStyle w:val="Emphasis"/>
          <w:rFonts w:ascii="Arial" w:hAnsi="Arial" w:cs="Arial"/>
          <w:b/>
          <w:i w:val="0"/>
          <w:sz w:val="22"/>
          <w:lang w:val="mn-MN"/>
        </w:rPr>
        <w:t>8</w:t>
      </w:r>
      <w:r w:rsidRPr="00D25D73">
        <w:rPr>
          <w:rStyle w:val="Emphasis"/>
          <w:rFonts w:ascii="Arial" w:hAnsi="Arial" w:cs="Arial"/>
          <w:b/>
          <w:i w:val="0"/>
          <w:sz w:val="22"/>
        </w:rPr>
        <w:t>. Гишүүдэд үнийн зөрүү хуваарилах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8</w:t>
      </w:r>
      <w:r w:rsidRPr="00D25D73">
        <w:rPr>
          <w:rStyle w:val="Emphasis"/>
          <w:rFonts w:ascii="Arial" w:hAnsi="Arial" w:cs="Arial"/>
          <w:i w:val="0"/>
          <w:sz w:val="22"/>
        </w:rPr>
        <w:t>.1. Хоршооны үйл ажиллагааны үр дүнд буй болсон үнийн зөрүүг энэхүү дүрмийн 48.2-т заасны дагуу хоршооны үйлчилгээг ашигласан гишүүдийн нийт оролцоон дахь тухайн гишүүний оролцоогоор хуваарилна.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lastRenderedPageBreak/>
        <w:t>4</w:t>
      </w:r>
      <w:r w:rsidRPr="00D25D73">
        <w:rPr>
          <w:rStyle w:val="Emphasis"/>
          <w:rFonts w:ascii="Arial" w:hAnsi="Arial" w:cs="Arial"/>
          <w:i w:val="0"/>
          <w:sz w:val="22"/>
          <w:lang w:val="mn-MN"/>
        </w:rPr>
        <w:t>8</w:t>
      </w:r>
      <w:r w:rsidRPr="00D25D73">
        <w:rPr>
          <w:rStyle w:val="Emphasis"/>
          <w:rFonts w:ascii="Arial" w:hAnsi="Arial" w:cs="Arial"/>
          <w:i w:val="0"/>
          <w:sz w:val="22"/>
        </w:rPr>
        <w:t>.2. Хоршооны ажил үйилчилгээ, нийлүүлэлтээс гишүүнд ногдох үнийн зөрүүг дараа тооцох хэлбэрээр хоршоонд урьдчилан олгож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8</w:t>
      </w:r>
      <w:r w:rsidRPr="00D25D73">
        <w:rPr>
          <w:rStyle w:val="Emphasis"/>
          <w:rFonts w:ascii="Arial" w:hAnsi="Arial" w:cs="Arial"/>
          <w:i w:val="0"/>
          <w:sz w:val="22"/>
        </w:rPr>
        <w:t>.3. Гишүүнээс хоршооны үйл ажиллагаанд оролцсон байдлыг харгалзан үнийн зөрүүг түүнд бүрэн бус хэмжээгээр, урьдчилгааны хэлбэрээр олгоно.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49.4. Гишүүн бүрт ногдох үнийн зөрүүг Тэргүүлэгчид тооцох бөгөөд Хяналтын зөвлөл түүнийг хянана.</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lang w:val="mn-MN"/>
        </w:rPr>
        <w:t>49</w:t>
      </w:r>
      <w:r w:rsidRPr="00D25D73">
        <w:rPr>
          <w:rStyle w:val="Emphasis"/>
          <w:rFonts w:ascii="Arial" w:hAnsi="Arial" w:cs="Arial"/>
          <w:b/>
          <w:i w:val="0"/>
          <w:sz w:val="22"/>
        </w:rPr>
        <w:t>. Гишүүдэд ногдол орлого хуваарилах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49</w:t>
      </w:r>
      <w:r w:rsidRPr="00D25D73">
        <w:rPr>
          <w:rStyle w:val="Emphasis"/>
          <w:rFonts w:ascii="Arial" w:hAnsi="Arial" w:cs="Arial"/>
          <w:i w:val="0"/>
          <w:sz w:val="22"/>
        </w:rPr>
        <w:t>.1. Хэрэв бүх гишүүдийн хурал энэхүү дүрмийн 48.6-д заасны дагуу хоршооны цэвэр орлогыг гишүүдэд ногдол орлогын хэлбэрээр хуваарилж гишүүдийн хувь хөрөнгөнд бүртгэхээр шийдвэл Тэргүүлэгчид гишүүн тус бүрт ноогдол орлогыг тооцон бичилт хийж, энэ талаар гишүүн бүрт мэдээлнэ.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49</w:t>
      </w:r>
      <w:r w:rsidRPr="00D25D73">
        <w:rPr>
          <w:rStyle w:val="Emphasis"/>
          <w:rFonts w:ascii="Arial" w:hAnsi="Arial" w:cs="Arial"/>
          <w:i w:val="0"/>
          <w:sz w:val="22"/>
        </w:rPr>
        <w:t>.2. Тэргүүлэгчид түүнчлэн гишүүдийн ногдол орлогыг хуваарилахдаа дараахь журмыг баримталж, энэ талаар гишүүн бүрт мэдээлнэ.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49</w:t>
      </w:r>
      <w:r w:rsidRPr="00D25D73">
        <w:rPr>
          <w:rStyle w:val="Emphasis"/>
          <w:rFonts w:ascii="Arial" w:hAnsi="Arial" w:cs="Arial"/>
          <w:i w:val="0"/>
          <w:sz w:val="22"/>
        </w:rPr>
        <w:t>.2.1. Хэрэв гишүүнээс хоршоонд оруулах хувь хөрөнгөө бүрэн нийлүүлээгүй бол ногдол орлогыг нь түүний заавал оруулах хувь хөрөнгийг бүрдэж  дуусах хүртэл тооцож бичилт хийнэ.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49</w:t>
      </w:r>
      <w:r w:rsidRPr="00D25D73">
        <w:rPr>
          <w:rStyle w:val="Emphasis"/>
          <w:rFonts w:ascii="Arial" w:hAnsi="Arial" w:cs="Arial"/>
          <w:i w:val="0"/>
          <w:sz w:val="22"/>
        </w:rPr>
        <w:t>.2.2. Хэрэв гишүүн хоршоонд оруулах хувь хөрөнгөө бүрэн нийлүүлсэн бол Тэргүүлэгчид гишүүнд хуваарилах ногдох орлогыг шууд авах, эсвэл хоршоонд нэмэлт хувь хөрөнгө болгон нийлүүлэх эсэх талаар гишүүнээс саналыг авна. Энэ тохиолдолд нэмэлт хувь хөрөнгийн хэмжээ нь энэхүү дүрмийн 40.6-д заасан хэмжээнээс илүүгүй байна.</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5</w:t>
      </w:r>
      <w:r w:rsidRPr="00D25D73">
        <w:rPr>
          <w:rStyle w:val="Emphasis"/>
          <w:rFonts w:ascii="Arial" w:hAnsi="Arial" w:cs="Arial"/>
          <w:b/>
          <w:i w:val="0"/>
          <w:sz w:val="22"/>
          <w:lang w:val="mn-MN"/>
        </w:rPr>
        <w:t>0</w:t>
      </w:r>
      <w:r w:rsidRPr="00D25D73">
        <w:rPr>
          <w:rStyle w:val="Emphasis"/>
          <w:rFonts w:ascii="Arial" w:hAnsi="Arial" w:cs="Arial"/>
          <w:b/>
          <w:i w:val="0"/>
          <w:sz w:val="22"/>
        </w:rPr>
        <w:t>. Салбар буюу төлөөлөгчийн газрууд</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0</w:t>
      </w:r>
      <w:r w:rsidRPr="00D25D73">
        <w:rPr>
          <w:rStyle w:val="Emphasis"/>
          <w:rFonts w:ascii="Arial" w:hAnsi="Arial" w:cs="Arial"/>
          <w:i w:val="0"/>
          <w:sz w:val="22"/>
        </w:rPr>
        <w:t>.1. Гишүүдээ дэмжих үйл ажиллагаагаа сайжруулах зорилгоор хоршоо нь хоршоодын холбоотой хамтран ажиллана.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50.2. Салбар буюу төлөөлөгчийн газар  нээх саналыг Тэргүүлэгчид гаргана.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0</w:t>
      </w:r>
      <w:r w:rsidRPr="00D25D73">
        <w:rPr>
          <w:rStyle w:val="Emphasis"/>
          <w:rFonts w:ascii="Arial" w:hAnsi="Arial" w:cs="Arial"/>
          <w:i w:val="0"/>
          <w:sz w:val="22"/>
        </w:rPr>
        <w:t>.3. Салбар, төлөөлөгчийн газар нээх асуудлыг бүх гишүүдийн хурлаар хэлэлцэж нийт гишүүдийн 3/4- ийн саналаар шийдвэрлэнэ.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0</w:t>
      </w:r>
      <w:r w:rsidRPr="00D25D73">
        <w:rPr>
          <w:rStyle w:val="Emphasis"/>
          <w:rFonts w:ascii="Arial" w:hAnsi="Arial" w:cs="Arial"/>
          <w:i w:val="0"/>
          <w:sz w:val="22"/>
        </w:rPr>
        <w:t>.4. Салбар, төлөөлөгчийн газрын эрх, үүрэг, хариуцлагыг Бүх гишүүдийн хурлаас тогтооно.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Зургаа. Хоршоодын холбоонд нэгдэх, хоршоодын холбооноос тавих хянал </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5</w:t>
      </w:r>
      <w:r w:rsidRPr="00D25D73">
        <w:rPr>
          <w:rStyle w:val="Emphasis"/>
          <w:rFonts w:ascii="Arial" w:hAnsi="Arial" w:cs="Arial"/>
          <w:b/>
          <w:i w:val="0"/>
          <w:sz w:val="22"/>
          <w:lang w:val="mn-MN"/>
        </w:rPr>
        <w:t>1</w:t>
      </w:r>
      <w:r w:rsidRPr="00D25D73">
        <w:rPr>
          <w:rStyle w:val="Emphasis"/>
          <w:rFonts w:ascii="Arial" w:hAnsi="Arial" w:cs="Arial"/>
          <w:b/>
          <w:i w:val="0"/>
          <w:sz w:val="22"/>
        </w:rPr>
        <w:t>. Хоршоодын холбоон дахь гишүүнчлэл</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1</w:t>
      </w:r>
      <w:r w:rsidRPr="00D25D73">
        <w:rPr>
          <w:rStyle w:val="Emphasis"/>
          <w:rFonts w:ascii="Arial" w:hAnsi="Arial" w:cs="Arial"/>
          <w:i w:val="0"/>
          <w:sz w:val="22"/>
        </w:rPr>
        <w:t>.1. Өөрсдийн гишүүдийг дэмжих үйл ажиллагаагаа сайжруулах зорилгоор хоршоо нь хоршоодын холбоотой хамтран ажиллана.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1</w:t>
      </w:r>
      <w:r w:rsidRPr="00D25D73">
        <w:rPr>
          <w:rStyle w:val="Emphasis"/>
          <w:rFonts w:ascii="Arial" w:hAnsi="Arial" w:cs="Arial"/>
          <w:i w:val="0"/>
          <w:sz w:val="22"/>
        </w:rPr>
        <w:t>.2. Бүх гишүүдийн хурал Тэргүүлэгчдийн оруулсан саналыг хэлэлцэж, хоршоо нь аль холбоонд элсэх талаар шийдвэр гаргана.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1</w:t>
      </w:r>
      <w:r w:rsidRPr="00D25D73">
        <w:rPr>
          <w:rStyle w:val="Emphasis"/>
          <w:rFonts w:ascii="Arial" w:hAnsi="Arial" w:cs="Arial"/>
          <w:i w:val="0"/>
          <w:sz w:val="22"/>
        </w:rPr>
        <w:t>.3. Хоршоо, хоршоодын холбоо хоорондын харилцааны эрх зүйн асуудлыг холбогдох хууль тогтоомж болон хоршоодын холбооны дүрмийн заалтаар зохицуулна.</w:t>
      </w:r>
    </w:p>
    <w:p w:rsidR="00D478DD" w:rsidRPr="00D25D73" w:rsidRDefault="00D478DD" w:rsidP="00D478DD">
      <w:pPr>
        <w:jc w:val="both"/>
        <w:rPr>
          <w:rStyle w:val="Emphasis"/>
          <w:rFonts w:ascii="Arial" w:hAnsi="Arial" w:cs="Arial"/>
          <w:b/>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1</w:t>
      </w:r>
      <w:r w:rsidRPr="00D25D73">
        <w:rPr>
          <w:rStyle w:val="Emphasis"/>
          <w:rFonts w:ascii="Arial" w:hAnsi="Arial" w:cs="Arial"/>
          <w:i w:val="0"/>
          <w:sz w:val="22"/>
        </w:rPr>
        <w:t>.4. Хоршоодын холбооноос гарах, эсвэл өөр холбоонд элсэх асуудлыг Бүх гишүүдийн хурлаас шийдвэрлэнэ.</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5</w:t>
      </w:r>
      <w:r w:rsidRPr="00D25D73">
        <w:rPr>
          <w:rStyle w:val="Emphasis"/>
          <w:rFonts w:ascii="Arial" w:hAnsi="Arial" w:cs="Arial"/>
          <w:b/>
          <w:i w:val="0"/>
          <w:sz w:val="22"/>
          <w:lang w:val="mn-MN"/>
        </w:rPr>
        <w:t>2</w:t>
      </w:r>
      <w:r w:rsidRPr="00D25D73">
        <w:rPr>
          <w:rStyle w:val="Emphasis"/>
          <w:rFonts w:ascii="Arial" w:hAnsi="Arial" w:cs="Arial"/>
          <w:b/>
          <w:i w:val="0"/>
          <w:sz w:val="22"/>
        </w:rPr>
        <w:t>.Хоршоодын холбооноос тавих хяналт</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2</w:t>
      </w:r>
      <w:r w:rsidRPr="00D25D73">
        <w:rPr>
          <w:rStyle w:val="Emphasis"/>
          <w:rFonts w:ascii="Arial" w:hAnsi="Arial" w:cs="Arial"/>
          <w:i w:val="0"/>
          <w:sz w:val="22"/>
        </w:rPr>
        <w:t>.1. Хоршоодын холбоо нь өөрийн гишүүн хоршоонд хөндлөнгийн хяналт шалгалт хийнэ. Хоршоодын холбоо нь хоршоодын удирдлага, зохион байгуулалтын бүтэц болон хоршооны эд хөрөнгийг хууль зүйн дагуу, зориулалтаар нь захиран зарцуулж байгаа эсэхийг хянан шалгана.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2</w:t>
      </w:r>
      <w:r w:rsidRPr="00D25D73">
        <w:rPr>
          <w:rStyle w:val="Emphasis"/>
          <w:rFonts w:ascii="Arial" w:hAnsi="Arial" w:cs="Arial"/>
          <w:i w:val="0"/>
          <w:sz w:val="22"/>
        </w:rPr>
        <w:t>.2. Хоршоодын холбооноос гүйцэтгэх хөндлөнгийн хяналт шалгалтыг дараахь тохиолдолд хийнэ: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5</w:t>
      </w:r>
      <w:r w:rsidRPr="00D25D73">
        <w:rPr>
          <w:rStyle w:val="Emphasis"/>
          <w:rFonts w:ascii="Arial" w:hAnsi="Arial" w:cs="Arial"/>
          <w:i w:val="0"/>
          <w:sz w:val="22"/>
          <w:lang w:val="mn-MN"/>
        </w:rPr>
        <w:t>2</w:t>
      </w:r>
      <w:r w:rsidRPr="00D25D73">
        <w:rPr>
          <w:rStyle w:val="Emphasis"/>
          <w:rFonts w:ascii="Arial" w:hAnsi="Arial" w:cs="Arial"/>
          <w:i w:val="0"/>
          <w:sz w:val="22"/>
        </w:rPr>
        <w:t>.2.1. Хоршоодын холбооны дүрмийн үндсэн дээр хоршооны жилийн эцсийн тайлангийн ээлжит шалгалт:</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5</w:t>
      </w:r>
      <w:r w:rsidRPr="00D25D73">
        <w:rPr>
          <w:rStyle w:val="Emphasis"/>
          <w:rFonts w:ascii="Arial" w:hAnsi="Arial" w:cs="Arial"/>
          <w:i w:val="0"/>
          <w:sz w:val="22"/>
          <w:lang w:val="mn-MN"/>
        </w:rPr>
        <w:t>2</w:t>
      </w:r>
      <w:r w:rsidRPr="00D25D73">
        <w:rPr>
          <w:rStyle w:val="Emphasis"/>
          <w:rFonts w:ascii="Arial" w:hAnsi="Arial" w:cs="Arial"/>
          <w:i w:val="0"/>
          <w:sz w:val="22"/>
        </w:rPr>
        <w:t>.2.2. Ээлжит бус шалгалтыг хоршооны Тэргүүлэгчид, Хяналтын зөвлөл, эсвэл Бүх гишүүдийн хурлын хүсэлтээр хийж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5</w:t>
      </w:r>
      <w:r w:rsidRPr="00D25D73">
        <w:rPr>
          <w:rStyle w:val="Emphasis"/>
          <w:rFonts w:ascii="Arial" w:hAnsi="Arial" w:cs="Arial"/>
          <w:i w:val="0"/>
          <w:sz w:val="22"/>
          <w:lang w:val="mn-MN"/>
        </w:rPr>
        <w:t>2</w:t>
      </w:r>
      <w:r w:rsidRPr="00D25D73">
        <w:rPr>
          <w:rStyle w:val="Emphasis"/>
          <w:rFonts w:ascii="Arial" w:hAnsi="Arial" w:cs="Arial"/>
          <w:i w:val="0"/>
          <w:sz w:val="22"/>
        </w:rPr>
        <w:t>.2.3. Ээлжит бус шалгалтыг тухайн холбооны дүрмийн дагуу хийнэ.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2</w:t>
      </w:r>
      <w:r w:rsidRPr="00D25D73">
        <w:rPr>
          <w:rStyle w:val="Emphasis"/>
          <w:rFonts w:ascii="Arial" w:hAnsi="Arial" w:cs="Arial"/>
          <w:i w:val="0"/>
          <w:sz w:val="22"/>
        </w:rPr>
        <w:t>.3. Хоршооны тэргүүлэгчид нь шалгалтад шаардлагатай бүх бичиг баримт, мэдээллийг хоршоодын холбооны хянан шалгагчид бэлдэж өгөх үүрэгтэй.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2</w:t>
      </w:r>
      <w:r w:rsidRPr="00D25D73">
        <w:rPr>
          <w:rStyle w:val="Emphasis"/>
          <w:rFonts w:ascii="Arial" w:hAnsi="Arial" w:cs="Arial"/>
          <w:i w:val="0"/>
          <w:sz w:val="22"/>
        </w:rPr>
        <w:t>.4. Хоршооны Тэргүүлэгчид болон Хяналтын зөвлөл хяналт шалгалтын дүнг хамтарсан хуралдаанаараа хэлэлцэж, шаардагдах арга хэмжээнүүдийг авна.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lastRenderedPageBreak/>
        <w:t>5</w:t>
      </w:r>
      <w:r w:rsidRPr="00D25D73">
        <w:rPr>
          <w:rStyle w:val="Emphasis"/>
          <w:rFonts w:ascii="Arial" w:hAnsi="Arial" w:cs="Arial"/>
          <w:i w:val="0"/>
          <w:sz w:val="22"/>
          <w:lang w:val="mn-MN"/>
        </w:rPr>
        <w:t>2</w:t>
      </w:r>
      <w:r w:rsidRPr="00D25D73">
        <w:rPr>
          <w:rStyle w:val="Emphasis"/>
          <w:rFonts w:ascii="Arial" w:hAnsi="Arial" w:cs="Arial"/>
          <w:i w:val="0"/>
          <w:sz w:val="22"/>
        </w:rPr>
        <w:t>.5. Тэргүүлэгчид нь хяналт шалгалтын дүнг Тэргүүлэгчид, Хяналтын зөвлөлийн хамтарсан хуралдаанаар хэлэлцсэн шийдвэрийн хамт дараагийн бүх гишүүдийн хуралд оруулж танилцуулна.</w:t>
      </w:r>
    </w:p>
    <w:p w:rsidR="00D478DD" w:rsidRPr="00D25D73" w:rsidRDefault="00D478DD" w:rsidP="00D478DD">
      <w:pPr>
        <w:rPr>
          <w:rStyle w:val="Emphasis"/>
          <w:rFonts w:ascii="Arial" w:hAnsi="Arial" w:cs="Arial"/>
          <w:b/>
          <w:i w:val="0"/>
          <w:sz w:val="22"/>
        </w:rPr>
      </w:pPr>
      <w:r w:rsidRPr="00D25D73">
        <w:rPr>
          <w:rStyle w:val="Emphasis"/>
          <w:rFonts w:ascii="Arial" w:hAnsi="Arial" w:cs="Arial"/>
          <w:b/>
          <w:i w:val="0"/>
          <w:sz w:val="22"/>
        </w:rPr>
        <w:t>Долоо. Хоршоог татан буулгах</w:t>
      </w:r>
    </w:p>
    <w:p w:rsidR="00D478DD" w:rsidRPr="00D25D73" w:rsidRDefault="00D478DD" w:rsidP="00D478DD">
      <w:pPr>
        <w:jc w:val="center"/>
        <w:rPr>
          <w:rStyle w:val="Emphasis"/>
          <w:rFonts w:ascii="Arial" w:hAnsi="Arial" w:cs="Arial"/>
          <w:b/>
          <w:i w:val="0"/>
          <w:sz w:val="22"/>
          <w:lang w:val="mn-MN"/>
        </w:rPr>
      </w:pPr>
      <w:r w:rsidRPr="00D25D73">
        <w:rPr>
          <w:rStyle w:val="Emphasis"/>
          <w:rFonts w:ascii="Arial" w:hAnsi="Arial" w:cs="Arial"/>
          <w:b/>
          <w:i w:val="0"/>
          <w:sz w:val="22"/>
        </w:rPr>
        <w:t>5</w:t>
      </w:r>
      <w:r w:rsidRPr="00D25D73">
        <w:rPr>
          <w:rStyle w:val="Emphasis"/>
          <w:rFonts w:ascii="Arial" w:hAnsi="Arial" w:cs="Arial"/>
          <w:b/>
          <w:i w:val="0"/>
          <w:sz w:val="22"/>
          <w:lang w:val="mn-MN"/>
        </w:rPr>
        <w:t>3</w:t>
      </w:r>
      <w:r w:rsidRPr="00D25D73">
        <w:rPr>
          <w:rStyle w:val="Emphasis"/>
          <w:rFonts w:ascii="Arial" w:hAnsi="Arial" w:cs="Arial"/>
          <w:b/>
          <w:i w:val="0"/>
          <w:sz w:val="22"/>
        </w:rPr>
        <w:t>. Хоршоог Бүх гишүүдийн хурлаар</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татан буулгах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3</w:t>
      </w:r>
      <w:r w:rsidRPr="00D25D73">
        <w:rPr>
          <w:rStyle w:val="Emphasis"/>
          <w:rFonts w:ascii="Arial" w:hAnsi="Arial" w:cs="Arial"/>
          <w:i w:val="0"/>
          <w:sz w:val="22"/>
        </w:rPr>
        <w:t>.1. Хоршоог бүх гишүүдийн хурлаар татан буулгаж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3</w:t>
      </w:r>
      <w:r w:rsidRPr="00D25D73">
        <w:rPr>
          <w:rStyle w:val="Emphasis"/>
          <w:rFonts w:ascii="Arial" w:hAnsi="Arial" w:cs="Arial"/>
          <w:i w:val="0"/>
          <w:sz w:val="22"/>
        </w:rPr>
        <w:t>.2. Хоршоог татан буулгах тухай асуудлыг санал хураалтад оролцсон гишүүдийн 3/4-аас доошгүй саналаар шийдвэрлэнэ.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3</w:t>
      </w:r>
      <w:r w:rsidRPr="00D25D73">
        <w:rPr>
          <w:rStyle w:val="Emphasis"/>
          <w:rFonts w:ascii="Arial" w:hAnsi="Arial" w:cs="Arial"/>
          <w:i w:val="0"/>
          <w:sz w:val="22"/>
        </w:rPr>
        <w:t>.3. Хоршоог татан буулгасан тухай бүртгэх байгууллагад 7 хоногийн дотор мэдэгдэнэ.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3</w:t>
      </w:r>
      <w:r w:rsidRPr="00D25D73">
        <w:rPr>
          <w:rStyle w:val="Emphasis"/>
          <w:rFonts w:ascii="Arial" w:hAnsi="Arial" w:cs="Arial"/>
          <w:i w:val="0"/>
          <w:sz w:val="22"/>
        </w:rPr>
        <w:t>.4. Хоршоо дампуурал зарласан тохиолдолд хоршоог шүүхийн шийдвэрээр татан буулгана.</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5</w:t>
      </w:r>
      <w:r w:rsidRPr="00D25D73">
        <w:rPr>
          <w:rStyle w:val="Emphasis"/>
          <w:rFonts w:ascii="Arial" w:hAnsi="Arial" w:cs="Arial"/>
          <w:b/>
          <w:i w:val="0"/>
          <w:sz w:val="22"/>
          <w:lang w:val="mn-MN"/>
        </w:rPr>
        <w:t>4</w:t>
      </w:r>
      <w:r w:rsidRPr="00D25D73">
        <w:rPr>
          <w:rStyle w:val="Emphasis"/>
          <w:rFonts w:ascii="Arial" w:hAnsi="Arial" w:cs="Arial"/>
          <w:b/>
          <w:i w:val="0"/>
          <w:sz w:val="22"/>
        </w:rPr>
        <w:t>. Хоршоо татан буугдсаныг мэдэгдэх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4</w:t>
      </w:r>
      <w:r w:rsidRPr="00D25D73">
        <w:rPr>
          <w:rStyle w:val="Emphasis"/>
          <w:rFonts w:ascii="Arial" w:hAnsi="Arial" w:cs="Arial"/>
          <w:i w:val="0"/>
          <w:sz w:val="22"/>
        </w:rPr>
        <w:t>.1. Бүх гишүүдийн хурлаас хоршоог татан буулгасан тухай улсын бүртгэлийн байгууллагад 3 хоногийн дотор мэдэгдэнэ.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4</w:t>
      </w:r>
      <w:r w:rsidRPr="00D25D73">
        <w:rPr>
          <w:rStyle w:val="Emphasis"/>
          <w:rFonts w:ascii="Arial" w:hAnsi="Arial" w:cs="Arial"/>
          <w:i w:val="0"/>
          <w:sz w:val="22"/>
        </w:rPr>
        <w:t>.2. Татан буулгах комисс хоршоог татан буугдсаныг улсын бүртгэлд тэмдэглүүлсэн тухай нийтэд мэдээлнэ.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4</w:t>
      </w:r>
      <w:r w:rsidRPr="00D25D73">
        <w:rPr>
          <w:rStyle w:val="Emphasis"/>
          <w:rFonts w:ascii="Arial" w:hAnsi="Arial" w:cs="Arial"/>
          <w:i w:val="0"/>
          <w:sz w:val="22"/>
        </w:rPr>
        <w:t>.3. Хоршооноос авлагатай этгээдэд хоршоо татан буугдсан тухай тусгайлан мэдэгдэнэ</w:t>
      </w:r>
    </w:p>
    <w:p w:rsidR="00D478DD" w:rsidRPr="00D25D73" w:rsidRDefault="00D478DD" w:rsidP="00D478DD">
      <w:pPr>
        <w:jc w:val="center"/>
        <w:rPr>
          <w:rStyle w:val="Emphasis"/>
          <w:rFonts w:ascii="Arial" w:hAnsi="Arial" w:cs="Arial"/>
          <w:b/>
          <w:i w:val="0"/>
          <w:sz w:val="22"/>
          <w:lang w:val="mn-MN"/>
        </w:rPr>
      </w:pPr>
      <w:r w:rsidRPr="00D25D73">
        <w:rPr>
          <w:rStyle w:val="Emphasis"/>
          <w:rFonts w:ascii="Arial" w:hAnsi="Arial" w:cs="Arial"/>
          <w:b/>
          <w:i w:val="0"/>
          <w:sz w:val="22"/>
        </w:rPr>
        <w:t>5</w:t>
      </w:r>
      <w:r w:rsidRPr="00D25D73">
        <w:rPr>
          <w:rStyle w:val="Emphasis"/>
          <w:rFonts w:ascii="Arial" w:hAnsi="Arial" w:cs="Arial"/>
          <w:b/>
          <w:i w:val="0"/>
          <w:sz w:val="22"/>
          <w:lang w:val="mn-MN"/>
        </w:rPr>
        <w:t>5</w:t>
      </w:r>
      <w:r w:rsidRPr="00D25D73">
        <w:rPr>
          <w:rStyle w:val="Emphasis"/>
          <w:rFonts w:ascii="Arial" w:hAnsi="Arial" w:cs="Arial"/>
          <w:b/>
          <w:i w:val="0"/>
          <w:sz w:val="22"/>
        </w:rPr>
        <w:t xml:space="preserve">. Татан буулгах комисс томилох, </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эгүүлэн татах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5</w:t>
      </w:r>
      <w:r w:rsidRPr="00D25D73">
        <w:rPr>
          <w:rStyle w:val="Emphasis"/>
          <w:rFonts w:ascii="Arial" w:hAnsi="Arial" w:cs="Arial"/>
          <w:i w:val="0"/>
          <w:sz w:val="22"/>
        </w:rPr>
        <w:t xml:space="preserve">.1. Татан буулгах тухай шийдвэрийг Бүх гишүүдийн хурал гаргасан бол татан буулгах комиссыг Бүх гишүүдийн хурал томилно. Уг комисс татан буулгах ажлыг эрхлэн гүйцэтгэнэ.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5</w:t>
      </w:r>
      <w:r w:rsidRPr="00D25D73">
        <w:rPr>
          <w:rStyle w:val="Emphasis"/>
          <w:rFonts w:ascii="Arial" w:hAnsi="Arial" w:cs="Arial"/>
          <w:i w:val="0"/>
          <w:sz w:val="22"/>
        </w:rPr>
        <w:t>.2. Татан буулгах комиссыг Бүх гишүүдийн хурал томилж чадаагүй бол Хяналтын зөвлөл, эсвэл Хоршоодын холбооны тэргүүлэгчид томилж болно. 56.3. Татан буулгах комиссын гишүүдийг бүртгэх байгууллагад мэдэгдэж холбогдох баримт бичгийг хүргүүлнэ.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5</w:t>
      </w:r>
      <w:r w:rsidRPr="00D25D73">
        <w:rPr>
          <w:rStyle w:val="Emphasis"/>
          <w:rFonts w:ascii="Arial" w:hAnsi="Arial" w:cs="Arial"/>
          <w:i w:val="0"/>
          <w:sz w:val="22"/>
        </w:rPr>
        <w:t>.4. Шаардлагатай гэж үзвэл Татан буулгах комиссыг байгуулсан байгууллагын шийдвэрээр хугацаанаас нь өмнө эгүүлэн татаж болно.</w:t>
      </w:r>
    </w:p>
    <w:p w:rsidR="00D478DD" w:rsidRPr="00D25D73" w:rsidRDefault="00D478DD" w:rsidP="00D478DD">
      <w:pPr>
        <w:jc w:val="center"/>
        <w:rPr>
          <w:rStyle w:val="Emphasis"/>
          <w:rFonts w:ascii="Arial" w:hAnsi="Arial" w:cs="Arial"/>
          <w:b/>
          <w:i w:val="0"/>
          <w:sz w:val="22"/>
          <w:lang w:val="mn-MN"/>
        </w:rPr>
      </w:pPr>
      <w:r w:rsidRPr="00D25D73">
        <w:rPr>
          <w:rStyle w:val="Emphasis"/>
          <w:rFonts w:ascii="Arial" w:hAnsi="Arial" w:cs="Arial"/>
          <w:b/>
          <w:i w:val="0"/>
          <w:sz w:val="22"/>
        </w:rPr>
        <w:t>5</w:t>
      </w:r>
      <w:r w:rsidRPr="00D25D73">
        <w:rPr>
          <w:rStyle w:val="Emphasis"/>
          <w:rFonts w:ascii="Arial" w:hAnsi="Arial" w:cs="Arial"/>
          <w:b/>
          <w:i w:val="0"/>
          <w:sz w:val="22"/>
          <w:lang w:val="mn-MN"/>
        </w:rPr>
        <w:t>6</w:t>
      </w:r>
      <w:r w:rsidRPr="00D25D73">
        <w:rPr>
          <w:rStyle w:val="Emphasis"/>
          <w:rFonts w:ascii="Arial" w:hAnsi="Arial" w:cs="Arial"/>
          <w:b/>
          <w:i w:val="0"/>
          <w:sz w:val="22"/>
        </w:rPr>
        <w:t>. Татан буулгах явцад гишүүдийн хоршоонд</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 xml:space="preserve"> нийлүүлэх хувь хөрөнгийг нэмэгдүүлэх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56.1. Хоршоог татан буулгах явцад түүний нийт хөрөнгө нь өр төлбөр барагдуулахад хүрэлцэхгүй бол дутаж буй хэсгийг хоршоонд нийлүүлэх хувь хөрөнгөө дээд хэмжээнд нь хүртэл нийлүүлээгүй гишүүдэд хувь оногдуулах замаар гаргуулж  нөхөн төлнө.</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5</w:t>
      </w:r>
      <w:r w:rsidRPr="00D25D73">
        <w:rPr>
          <w:rStyle w:val="Emphasis"/>
          <w:rFonts w:ascii="Arial" w:hAnsi="Arial" w:cs="Arial"/>
          <w:b/>
          <w:i w:val="0"/>
          <w:sz w:val="22"/>
          <w:lang w:val="mn-MN"/>
        </w:rPr>
        <w:t>7</w:t>
      </w:r>
      <w:r w:rsidRPr="00D25D73">
        <w:rPr>
          <w:rStyle w:val="Emphasis"/>
          <w:rFonts w:ascii="Arial" w:hAnsi="Arial" w:cs="Arial"/>
          <w:b/>
          <w:i w:val="0"/>
          <w:sz w:val="22"/>
        </w:rPr>
        <w:t>. Хоршооны үйл ажиллагаа дуусгавар болсноос хойш гишүүдийн үүргийг нэмэгдүүлэхгүй байх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7</w:t>
      </w:r>
      <w:r w:rsidRPr="00D25D73">
        <w:rPr>
          <w:rStyle w:val="Emphasis"/>
          <w:rFonts w:ascii="Arial" w:hAnsi="Arial" w:cs="Arial"/>
          <w:i w:val="0"/>
          <w:sz w:val="22"/>
        </w:rPr>
        <w:t>.1. Хоршооны үйл ажиллагаа дуусгавар болсноос хойш гишүүдийн хоршоонд заавал нийлүүлэх хувь хөрөнгийн хэмжээ, нөхөх хариуцлагыг нэмэгдүүлж үл болно.</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5</w:t>
      </w:r>
      <w:r w:rsidRPr="00D25D73">
        <w:rPr>
          <w:rStyle w:val="Emphasis"/>
          <w:rFonts w:ascii="Arial" w:hAnsi="Arial" w:cs="Arial"/>
          <w:b/>
          <w:i w:val="0"/>
          <w:sz w:val="22"/>
          <w:lang w:val="mn-MN"/>
        </w:rPr>
        <w:t>8</w:t>
      </w:r>
      <w:r w:rsidRPr="00D25D73">
        <w:rPr>
          <w:rStyle w:val="Emphasis"/>
          <w:rFonts w:ascii="Arial" w:hAnsi="Arial" w:cs="Arial"/>
          <w:b/>
          <w:i w:val="0"/>
          <w:sz w:val="22"/>
        </w:rPr>
        <w:t>. Хөрөнгө хуваарилахыг хориглох хугацаа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8</w:t>
      </w:r>
      <w:r w:rsidRPr="00D25D73">
        <w:rPr>
          <w:rStyle w:val="Emphasis"/>
          <w:rFonts w:ascii="Arial" w:hAnsi="Arial" w:cs="Arial"/>
          <w:i w:val="0"/>
          <w:sz w:val="22"/>
        </w:rPr>
        <w:t>.1. Хоршооны өр төлбөртэй холбоотой нэхэмжлэлийг Иргэний хуулийн 31 дүгээр зүйлийн 5 дахь үндэслэн барагдуулна.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8</w:t>
      </w:r>
      <w:r w:rsidRPr="00D25D73">
        <w:rPr>
          <w:rStyle w:val="Emphasis"/>
          <w:rFonts w:ascii="Arial" w:hAnsi="Arial" w:cs="Arial"/>
          <w:i w:val="0"/>
          <w:sz w:val="22"/>
        </w:rPr>
        <w:t>.2. Хоршоонд нэхэмжлэл гаргах эрхтэй этгээд ийнхүү нэхэмжлэл гаргах боломжгүй нөхцөлд байгаа бол түүнд төлбөл зохих төлбөрийг нэгэн адил төлнө.</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8</w:t>
      </w:r>
      <w:r w:rsidRPr="00D25D73">
        <w:rPr>
          <w:rStyle w:val="Emphasis"/>
          <w:rFonts w:ascii="Arial" w:hAnsi="Arial" w:cs="Arial"/>
          <w:i w:val="0"/>
          <w:sz w:val="22"/>
        </w:rPr>
        <w:t>.3. Төлбөрийн талаар маргаантай бол тухайн этгээдэд ногдох хэсгийг тусгаарласны дараа үлдсэн эд хөрөнгийг гишүүдэд хуваана.</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lang w:val="mn-MN"/>
        </w:rPr>
        <w:t>59</w:t>
      </w:r>
      <w:r w:rsidRPr="00D25D73">
        <w:rPr>
          <w:rStyle w:val="Emphasis"/>
          <w:rFonts w:ascii="Arial" w:hAnsi="Arial" w:cs="Arial"/>
          <w:b/>
          <w:i w:val="0"/>
          <w:sz w:val="22"/>
        </w:rPr>
        <w:t>.Хоршооны эд хөрөнгийг гишүүдэд хуваарилах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59</w:t>
      </w:r>
      <w:r w:rsidRPr="00D25D73">
        <w:rPr>
          <w:rStyle w:val="Emphasis"/>
          <w:rFonts w:ascii="Arial" w:hAnsi="Arial" w:cs="Arial"/>
          <w:i w:val="0"/>
          <w:sz w:val="22"/>
        </w:rPr>
        <w:t>.1. Хоршооны харилцагчдын нэхэмжлэл хангах үйл ажиллагаа дууссаны дараа Хоршооны тухай хуулийн 14, 16 дугаар зүйлийг үндэслэн гишүүдэд хоршооны үлдсэн эд хөрөнгийг хуваарилна.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59</w:t>
      </w:r>
      <w:r w:rsidRPr="00D25D73">
        <w:rPr>
          <w:rStyle w:val="Emphasis"/>
          <w:rFonts w:ascii="Arial" w:hAnsi="Arial" w:cs="Arial"/>
          <w:i w:val="0"/>
          <w:sz w:val="22"/>
        </w:rPr>
        <w:t>.2. Гишүүдийн эзэмших хувь хөрөнгийн хэмжээг хоршоо татан буулгалтын анхны тайлан мэдээг үндэслэн тогтооно.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59</w:t>
      </w:r>
      <w:r w:rsidRPr="00D25D73">
        <w:rPr>
          <w:rStyle w:val="Emphasis"/>
          <w:rFonts w:ascii="Arial" w:hAnsi="Arial" w:cs="Arial"/>
          <w:i w:val="0"/>
          <w:sz w:val="22"/>
        </w:rPr>
        <w:t>.3. Гишүүн нэг бүрт ногдох хувийг олгосны дараа хоршооны нийт хөрөнгөөс үлдсэн хэсгийг нийт гишүүдэд тэнцүү хэмжээгээр хуваана. (Хоршооны тухай хуулийн 47.5-д заасныг үндэслэн үлдэгдэл хөрөнгийг өөр хэлбэрээр хувааж болно)</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6</w:t>
      </w:r>
      <w:r w:rsidRPr="00D25D73">
        <w:rPr>
          <w:rStyle w:val="Emphasis"/>
          <w:rFonts w:ascii="Arial" w:hAnsi="Arial" w:cs="Arial"/>
          <w:b/>
          <w:i w:val="0"/>
          <w:sz w:val="22"/>
          <w:lang w:val="mn-MN"/>
        </w:rPr>
        <w:t>0</w:t>
      </w:r>
      <w:r w:rsidRPr="00D25D73">
        <w:rPr>
          <w:rStyle w:val="Emphasis"/>
          <w:rFonts w:ascii="Arial" w:hAnsi="Arial" w:cs="Arial"/>
          <w:b/>
          <w:i w:val="0"/>
          <w:sz w:val="22"/>
        </w:rPr>
        <w:t>. Хуваах боломжгүй үлдэгдэл хөрөнгө</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6</w:t>
      </w:r>
      <w:r w:rsidRPr="00D25D73">
        <w:rPr>
          <w:rStyle w:val="Emphasis"/>
          <w:rFonts w:ascii="Arial" w:hAnsi="Arial" w:cs="Arial"/>
          <w:i w:val="0"/>
          <w:sz w:val="22"/>
          <w:lang w:val="mn-MN"/>
        </w:rPr>
        <w:t>0</w:t>
      </w:r>
      <w:r w:rsidRPr="00D25D73">
        <w:rPr>
          <w:rStyle w:val="Emphasis"/>
          <w:rFonts w:ascii="Arial" w:hAnsi="Arial" w:cs="Arial"/>
          <w:i w:val="0"/>
          <w:sz w:val="22"/>
        </w:rPr>
        <w:t>.1. Хоршооны үйл ажиллагаа дуусгавар болоход хуваах боломжгүй үлдэгдэл хөрөнгийн асуудлыг хэрхэн шийдвэрлэх асуудлыг Татан буулгах комиссын саналаар Бүх гишүүдийн хурлаас шийдвэрлэнэ.</w:t>
      </w:r>
    </w:p>
    <w:p w:rsidR="00D478DD" w:rsidRPr="00D25D73" w:rsidRDefault="00D478DD" w:rsidP="00D478DD">
      <w:pPr>
        <w:jc w:val="both"/>
        <w:rPr>
          <w:rStyle w:val="Emphasis"/>
          <w:rFonts w:ascii="Arial" w:hAnsi="Arial" w:cs="Arial"/>
          <w:i w:val="0"/>
          <w:sz w:val="22"/>
        </w:rPr>
      </w:pPr>
    </w:p>
    <w:p w:rsidR="00D478DD" w:rsidRPr="00D25D73" w:rsidRDefault="00D478DD" w:rsidP="00D478DD">
      <w:pPr>
        <w:jc w:val="center"/>
        <w:rPr>
          <w:rStyle w:val="Emphasis"/>
          <w:rFonts w:ascii="Arial" w:hAnsi="Arial" w:cs="Arial"/>
          <w:i w:val="0"/>
          <w:sz w:val="22"/>
          <w:lang w:val="mn-MN"/>
        </w:rPr>
      </w:pPr>
      <w:r w:rsidRPr="00D25D73">
        <w:rPr>
          <w:rStyle w:val="Emphasis"/>
          <w:rFonts w:ascii="Arial" w:hAnsi="Arial" w:cs="Arial"/>
          <w:i w:val="0"/>
          <w:sz w:val="22"/>
        </w:rPr>
        <w:t>“</w:t>
      </w:r>
      <w:r w:rsidRPr="00D25D73">
        <w:rPr>
          <w:rStyle w:val="Emphasis"/>
          <w:rFonts w:ascii="Arial" w:hAnsi="Arial" w:cs="Arial"/>
          <w:i w:val="0"/>
          <w:sz w:val="22"/>
          <w:lang w:val="mn-MN"/>
        </w:rPr>
        <w:t>.................................................</w:t>
      </w:r>
      <w:r w:rsidRPr="00D25D73">
        <w:rPr>
          <w:rStyle w:val="Emphasis"/>
          <w:rFonts w:ascii="Arial" w:hAnsi="Arial" w:cs="Arial"/>
          <w:i w:val="0"/>
          <w:sz w:val="22"/>
        </w:rPr>
        <w:t>” Хоршоо-</w:t>
      </w:r>
      <w:r w:rsidRPr="00D25D73">
        <w:rPr>
          <w:rStyle w:val="Emphasis"/>
          <w:rFonts w:ascii="Arial" w:hAnsi="Arial" w:cs="Arial"/>
          <w:i w:val="0"/>
          <w:sz w:val="22"/>
          <w:lang w:val="mn-MN"/>
        </w:rPr>
        <w:t xml:space="preserve">г </w:t>
      </w:r>
    </w:p>
    <w:p w:rsidR="00D25D73" w:rsidRDefault="00D25D73" w:rsidP="00D478DD">
      <w:pPr>
        <w:jc w:val="center"/>
        <w:rPr>
          <w:rStyle w:val="Emphasis"/>
          <w:rFonts w:ascii="Arial" w:hAnsi="Arial" w:cs="Arial"/>
          <w:b/>
          <w:i w:val="0"/>
          <w:sz w:val="22"/>
        </w:rPr>
      </w:pPr>
    </w:p>
    <w:p w:rsidR="00D25D73" w:rsidRDefault="00D25D73" w:rsidP="00D478DD">
      <w:pPr>
        <w:jc w:val="center"/>
        <w:rPr>
          <w:rStyle w:val="Emphasis"/>
          <w:rFonts w:ascii="Arial" w:hAnsi="Arial" w:cs="Arial"/>
          <w:b/>
          <w:i w:val="0"/>
          <w:sz w:val="22"/>
        </w:rPr>
      </w:pPr>
    </w:p>
    <w:p w:rsidR="00D25D73" w:rsidRDefault="00D478DD" w:rsidP="00D478DD">
      <w:pPr>
        <w:jc w:val="center"/>
        <w:rPr>
          <w:rStyle w:val="Emphasis"/>
          <w:rFonts w:ascii="Arial" w:hAnsi="Arial" w:cs="Arial"/>
          <w:i w:val="0"/>
          <w:sz w:val="22"/>
        </w:rPr>
      </w:pPr>
      <w:r w:rsidRPr="00D25D73">
        <w:rPr>
          <w:rStyle w:val="Emphasis"/>
          <w:rFonts w:ascii="Arial" w:hAnsi="Arial" w:cs="Arial"/>
          <w:b/>
          <w:i w:val="0"/>
          <w:sz w:val="22"/>
        </w:rPr>
        <w:t>Үүсгэн байгуулагчид</w:t>
      </w:r>
      <w:r w:rsidRPr="00D25D73">
        <w:rPr>
          <w:rStyle w:val="Emphasis"/>
          <w:rFonts w:ascii="Arial" w:hAnsi="Arial" w:cs="Arial"/>
          <w:i w:val="0"/>
          <w:sz w:val="22"/>
        </w:rPr>
        <w:t xml:space="preserve">:  </w:t>
      </w:r>
    </w:p>
    <w:p w:rsidR="00D25D73" w:rsidRDefault="00D25D73" w:rsidP="00D478DD">
      <w:pPr>
        <w:jc w:val="center"/>
        <w:rPr>
          <w:rStyle w:val="Emphasis"/>
          <w:rFonts w:ascii="Arial" w:hAnsi="Arial" w:cs="Arial"/>
          <w:i w:val="0"/>
          <w:sz w:val="22"/>
        </w:rPr>
      </w:pPr>
    </w:p>
    <w:p w:rsidR="00D25D73" w:rsidRDefault="00D25D73" w:rsidP="00D478DD">
      <w:pPr>
        <w:jc w:val="center"/>
        <w:rPr>
          <w:rStyle w:val="Emphasis"/>
          <w:rFonts w:ascii="Arial" w:hAnsi="Arial" w:cs="Arial"/>
          <w:i w:val="0"/>
          <w:sz w:val="22"/>
        </w:rPr>
      </w:pPr>
    </w:p>
    <w:p w:rsidR="00D25D73" w:rsidRPr="00D25D73" w:rsidRDefault="00D25D73" w:rsidP="00D25D73">
      <w:pPr>
        <w:pStyle w:val="BodyText"/>
        <w:spacing w:after="0"/>
        <w:ind w:firstLine="720"/>
        <w:rPr>
          <w:rStyle w:val="Emphasis"/>
          <w:rFonts w:ascii="Arial" w:hAnsi="Arial" w:cs="Arial"/>
          <w:bCs/>
          <w:i w:val="0"/>
          <w:iCs w:val="0"/>
        </w:rPr>
      </w:pPr>
      <w:r>
        <w:rPr>
          <w:rFonts w:ascii="Arial" w:hAnsi="Arial" w:cs="Arial"/>
          <w:bCs/>
          <w:lang w:val="mn-MN"/>
        </w:rPr>
        <w:t>...................................................... /..................................... /............................................/</w:t>
      </w:r>
    </w:p>
    <w:p w:rsidR="00D25D73" w:rsidRDefault="00D25D73" w:rsidP="00D478DD">
      <w:pPr>
        <w:jc w:val="center"/>
        <w:rPr>
          <w:rStyle w:val="Emphasis"/>
          <w:rFonts w:ascii="Arial" w:hAnsi="Arial" w:cs="Arial"/>
          <w:i w:val="0"/>
          <w:sz w:val="22"/>
        </w:rPr>
      </w:pPr>
    </w:p>
    <w:p w:rsidR="00D25D73" w:rsidRDefault="00D25D73" w:rsidP="00D25D73">
      <w:pPr>
        <w:pStyle w:val="BodyText"/>
        <w:spacing w:after="0"/>
        <w:ind w:firstLine="720"/>
        <w:rPr>
          <w:rFonts w:ascii="Arial" w:hAnsi="Arial" w:cs="Arial"/>
          <w:bCs/>
          <w:lang w:val="mn-MN"/>
        </w:rPr>
      </w:pPr>
      <w:r>
        <w:rPr>
          <w:rFonts w:ascii="Arial" w:hAnsi="Arial" w:cs="Arial"/>
          <w:bCs/>
          <w:lang w:val="mn-MN"/>
        </w:rPr>
        <w:t>...................................................... /..................................... /............................................/</w:t>
      </w:r>
    </w:p>
    <w:p w:rsidR="00D25D73" w:rsidRDefault="00D25D73" w:rsidP="00D478DD">
      <w:pPr>
        <w:jc w:val="center"/>
        <w:rPr>
          <w:rStyle w:val="Emphasis"/>
          <w:rFonts w:ascii="Arial" w:hAnsi="Arial" w:cs="Arial"/>
          <w:i w:val="0"/>
          <w:sz w:val="22"/>
        </w:rPr>
      </w:pPr>
    </w:p>
    <w:p w:rsidR="00D25D73" w:rsidRDefault="00D25D73" w:rsidP="00D25D73">
      <w:pPr>
        <w:pStyle w:val="BodyText"/>
        <w:spacing w:after="0"/>
        <w:ind w:firstLine="720"/>
        <w:rPr>
          <w:rFonts w:ascii="Arial" w:hAnsi="Arial" w:cs="Arial"/>
          <w:bCs/>
          <w:lang w:val="mn-MN"/>
        </w:rPr>
      </w:pPr>
      <w:r>
        <w:rPr>
          <w:rFonts w:ascii="Arial" w:hAnsi="Arial" w:cs="Arial"/>
          <w:bCs/>
          <w:lang w:val="mn-MN"/>
        </w:rPr>
        <w:t>...................................................... /..................................... /............................................/</w:t>
      </w:r>
    </w:p>
    <w:p w:rsidR="00D25D73" w:rsidRDefault="00D25D73" w:rsidP="00D478DD">
      <w:pPr>
        <w:jc w:val="center"/>
        <w:rPr>
          <w:rStyle w:val="Emphasis"/>
          <w:rFonts w:ascii="Arial" w:hAnsi="Arial" w:cs="Arial"/>
          <w:i w:val="0"/>
          <w:sz w:val="22"/>
        </w:rPr>
      </w:pPr>
    </w:p>
    <w:p w:rsidR="00D25D73" w:rsidRDefault="00D25D73" w:rsidP="00D25D73">
      <w:pPr>
        <w:pStyle w:val="BodyText"/>
        <w:spacing w:after="0"/>
        <w:ind w:firstLine="720"/>
        <w:rPr>
          <w:rFonts w:ascii="Arial" w:hAnsi="Arial" w:cs="Arial"/>
          <w:bCs/>
          <w:lang w:val="mn-MN"/>
        </w:rPr>
      </w:pPr>
      <w:r>
        <w:rPr>
          <w:rFonts w:ascii="Arial" w:hAnsi="Arial" w:cs="Arial"/>
          <w:bCs/>
          <w:lang w:val="mn-MN"/>
        </w:rPr>
        <w:t>...................................................... /..................................... /............................................/</w:t>
      </w:r>
    </w:p>
    <w:p w:rsidR="00D25D73" w:rsidRDefault="00D25D73" w:rsidP="00D478DD">
      <w:pPr>
        <w:jc w:val="center"/>
        <w:rPr>
          <w:rStyle w:val="Emphasis"/>
          <w:rFonts w:ascii="Arial" w:hAnsi="Arial" w:cs="Arial"/>
          <w:i w:val="0"/>
          <w:sz w:val="22"/>
        </w:rPr>
      </w:pPr>
    </w:p>
    <w:p w:rsidR="00D25D73" w:rsidRPr="00D25D73" w:rsidRDefault="00D25D73" w:rsidP="00D25D73">
      <w:pPr>
        <w:pStyle w:val="BodyText"/>
        <w:spacing w:after="0"/>
        <w:ind w:firstLine="720"/>
        <w:rPr>
          <w:rStyle w:val="Emphasis"/>
          <w:rFonts w:ascii="Arial" w:hAnsi="Arial" w:cs="Arial"/>
          <w:bCs/>
          <w:i w:val="0"/>
          <w:iCs w:val="0"/>
        </w:rPr>
      </w:pPr>
      <w:r>
        <w:rPr>
          <w:rFonts w:ascii="Arial" w:hAnsi="Arial" w:cs="Arial"/>
          <w:bCs/>
          <w:lang w:val="mn-MN"/>
        </w:rPr>
        <w:t>...................................................... /..................................... /............................................/</w:t>
      </w:r>
    </w:p>
    <w:p w:rsidR="00D478DD" w:rsidRPr="00D25D73" w:rsidRDefault="00D478DD" w:rsidP="00D478DD">
      <w:pPr>
        <w:jc w:val="center"/>
        <w:rPr>
          <w:rStyle w:val="Emphasis"/>
          <w:rFonts w:ascii="Arial" w:hAnsi="Arial" w:cs="Arial"/>
          <w:i w:val="0"/>
          <w:sz w:val="22"/>
          <w:lang w:val="mn-MN"/>
        </w:rPr>
      </w:pPr>
      <w:r w:rsidRPr="00D25D73">
        <w:rPr>
          <w:rStyle w:val="Emphasis"/>
          <w:rFonts w:ascii="Arial" w:hAnsi="Arial" w:cs="Arial"/>
          <w:i w:val="0"/>
          <w:sz w:val="22"/>
        </w:rPr>
        <w:t xml:space="preserve">     </w:t>
      </w:r>
    </w:p>
    <w:p w:rsidR="00D25D73" w:rsidRDefault="00D25D73" w:rsidP="00D25D73">
      <w:pPr>
        <w:pStyle w:val="BodyText"/>
        <w:spacing w:after="0"/>
        <w:ind w:firstLine="720"/>
        <w:rPr>
          <w:rFonts w:ascii="Arial" w:hAnsi="Arial" w:cs="Arial"/>
          <w:bCs/>
          <w:lang w:val="mn-MN"/>
        </w:rPr>
      </w:pPr>
      <w:r>
        <w:rPr>
          <w:rFonts w:ascii="Arial" w:hAnsi="Arial" w:cs="Arial"/>
          <w:bCs/>
          <w:lang w:val="mn-MN"/>
        </w:rPr>
        <w:t>...................................................... /..................................... /............................................/</w:t>
      </w:r>
    </w:p>
    <w:p w:rsidR="00D478DD" w:rsidRPr="00D25D73" w:rsidRDefault="00D478DD" w:rsidP="00D478DD">
      <w:pPr>
        <w:jc w:val="center"/>
        <w:rPr>
          <w:rStyle w:val="Emphasis"/>
          <w:rFonts w:ascii="Arial" w:hAnsi="Arial" w:cs="Arial"/>
          <w:i w:val="0"/>
          <w:sz w:val="22"/>
        </w:rPr>
      </w:pPr>
      <w:r w:rsidRPr="00D25D73">
        <w:rPr>
          <w:rStyle w:val="Emphasis"/>
          <w:rFonts w:ascii="Arial" w:hAnsi="Arial" w:cs="Arial"/>
          <w:i w:val="0"/>
          <w:sz w:val="22"/>
        </w:rPr>
        <w:t xml:space="preserve">                                     </w:t>
      </w:r>
    </w:p>
    <w:p w:rsidR="00D25D73" w:rsidRDefault="00D25D73" w:rsidP="00D25D73">
      <w:pPr>
        <w:pStyle w:val="BodyText"/>
        <w:spacing w:after="0"/>
        <w:ind w:firstLine="720"/>
        <w:rPr>
          <w:rFonts w:ascii="Arial" w:hAnsi="Arial" w:cs="Arial"/>
          <w:bCs/>
          <w:lang w:val="mn-MN"/>
        </w:rPr>
      </w:pPr>
      <w:r>
        <w:rPr>
          <w:rFonts w:ascii="Arial" w:hAnsi="Arial" w:cs="Arial"/>
          <w:bCs/>
          <w:lang w:val="mn-MN"/>
        </w:rPr>
        <w:t>...................................................... /..................................... /............................................/</w:t>
      </w:r>
    </w:p>
    <w:p w:rsidR="00D478DD" w:rsidRDefault="00D478DD" w:rsidP="00D478DD">
      <w:pPr>
        <w:jc w:val="both"/>
        <w:rPr>
          <w:rStyle w:val="Emphasis"/>
          <w:rFonts w:ascii="Arial" w:hAnsi="Arial" w:cs="Arial"/>
          <w:i w:val="0"/>
          <w:sz w:val="22"/>
        </w:rPr>
      </w:pPr>
    </w:p>
    <w:p w:rsidR="00D25D73" w:rsidRDefault="00D25D73" w:rsidP="00D25D73">
      <w:pPr>
        <w:pStyle w:val="BodyText"/>
        <w:spacing w:after="0" w:line="360" w:lineRule="auto"/>
        <w:ind w:firstLine="720"/>
        <w:rPr>
          <w:rFonts w:ascii="Arial" w:hAnsi="Arial" w:cs="Arial"/>
          <w:bCs/>
          <w:lang w:val="mn-MN"/>
        </w:rPr>
      </w:pPr>
      <w:r>
        <w:rPr>
          <w:rFonts w:ascii="Arial" w:hAnsi="Arial" w:cs="Arial"/>
          <w:bCs/>
          <w:lang w:val="mn-MN"/>
        </w:rPr>
        <w:t>...................................................... /..................................... /............................................/</w:t>
      </w:r>
    </w:p>
    <w:p w:rsidR="00D25D73" w:rsidRDefault="00D25D73" w:rsidP="00D25D73">
      <w:pPr>
        <w:pStyle w:val="BodyText"/>
        <w:spacing w:after="0" w:line="360" w:lineRule="auto"/>
        <w:ind w:firstLine="720"/>
        <w:rPr>
          <w:rFonts w:ascii="Arial" w:hAnsi="Arial" w:cs="Arial"/>
          <w:bCs/>
          <w:lang w:val="mn-MN"/>
        </w:rPr>
      </w:pPr>
      <w:r>
        <w:rPr>
          <w:rFonts w:ascii="Arial" w:hAnsi="Arial" w:cs="Arial"/>
          <w:bCs/>
          <w:lang w:val="mn-MN"/>
        </w:rPr>
        <w:t>...................................................... /..................................... /............................................/</w:t>
      </w:r>
    </w:p>
    <w:p w:rsidR="003C5EE9" w:rsidRPr="00D25D73" w:rsidRDefault="00D25D73" w:rsidP="00D25D73">
      <w:pPr>
        <w:rPr>
          <w:rFonts w:ascii="Arial" w:hAnsi="Arial" w:cs="Arial"/>
          <w:b/>
          <w:sz w:val="22"/>
          <w:lang w:val="mn-MN"/>
        </w:rPr>
      </w:pPr>
      <w:r w:rsidRPr="00145709">
        <w:rPr>
          <w:rFonts w:ascii="Arial" w:hAnsi="Arial" w:cs="Arial"/>
          <w:bCs/>
          <w:lang w:val="mn-MN"/>
        </w:rPr>
        <w:t xml:space="preserve">   </w:t>
      </w:r>
      <w:r>
        <w:rPr>
          <w:rFonts w:ascii="Arial" w:hAnsi="Arial" w:cs="Arial"/>
          <w:bCs/>
          <w:lang w:val="mn-MN"/>
        </w:rPr>
        <w:t xml:space="preserve">                 </w:t>
      </w:r>
      <w:r w:rsidRPr="00601F32">
        <w:rPr>
          <w:rFonts w:ascii="Arial" w:hAnsi="Arial" w:cs="Arial"/>
          <w:sz w:val="20"/>
          <w:lang w:val="mn-MN"/>
        </w:rPr>
        <w:t xml:space="preserve"> </w:t>
      </w:r>
      <w:r>
        <w:rPr>
          <w:rFonts w:ascii="Arial" w:hAnsi="Arial" w:cs="Arial"/>
          <w:sz w:val="18"/>
          <w:lang w:val="mn-MN"/>
        </w:rPr>
        <w:t>/</w:t>
      </w:r>
      <w:r w:rsidRPr="00C46A7C">
        <w:rPr>
          <w:rFonts w:ascii="Arial" w:hAnsi="Arial" w:cs="Arial"/>
          <w:b/>
          <w:sz w:val="16"/>
          <w:lang w:val="mn-MN"/>
        </w:rPr>
        <w:t>э</w:t>
      </w:r>
      <w:r>
        <w:rPr>
          <w:rFonts w:ascii="Arial" w:hAnsi="Arial" w:cs="Arial"/>
          <w:b/>
          <w:sz w:val="16"/>
          <w:lang w:val="mn-MN"/>
        </w:rPr>
        <w:t>цэг/э</w:t>
      </w:r>
      <w:r w:rsidRPr="00C46A7C">
        <w:rPr>
          <w:rFonts w:ascii="Arial" w:hAnsi="Arial" w:cs="Arial"/>
          <w:b/>
          <w:sz w:val="16"/>
          <w:lang w:val="mn-MN"/>
        </w:rPr>
        <w:t>х/-ийн нэр, нэр</w:t>
      </w:r>
      <w:r>
        <w:rPr>
          <w:rFonts w:ascii="Arial" w:hAnsi="Arial" w:cs="Arial"/>
          <w:b/>
          <w:sz w:val="16"/>
          <w:lang w:val="mn-MN"/>
        </w:rPr>
        <w:t>/                        / регистрийн дугаар</w:t>
      </w:r>
      <w:r>
        <w:rPr>
          <w:rFonts w:ascii="Arial" w:hAnsi="Arial" w:cs="Arial"/>
          <w:sz w:val="18"/>
          <w:lang w:val="mn-MN"/>
        </w:rPr>
        <w:t>/</w:t>
      </w:r>
      <w:r w:rsidRPr="00D13364">
        <w:rPr>
          <w:rFonts w:ascii="Arial" w:hAnsi="Arial" w:cs="Arial"/>
          <w:sz w:val="18"/>
          <w:lang w:val="mn-MN"/>
        </w:rPr>
        <w:t xml:space="preserve"> </w:t>
      </w:r>
      <w:r w:rsidRPr="00D13364">
        <w:rPr>
          <w:rFonts w:ascii="Arial" w:hAnsi="Arial" w:cs="Arial"/>
          <w:bCs/>
          <w:sz w:val="20"/>
          <w:lang w:val="mn-MN"/>
        </w:rPr>
        <w:t xml:space="preserve">    </w:t>
      </w:r>
      <w:r>
        <w:rPr>
          <w:rFonts w:ascii="Arial" w:hAnsi="Arial" w:cs="Arial"/>
          <w:bCs/>
          <w:sz w:val="20"/>
          <w:lang w:val="mn-MN"/>
        </w:rPr>
        <w:t xml:space="preserve">                   </w:t>
      </w:r>
      <w:r>
        <w:rPr>
          <w:rFonts w:ascii="Arial" w:hAnsi="Arial" w:cs="Arial"/>
          <w:bCs/>
          <w:sz w:val="20"/>
          <w:lang w:val="mn-MN"/>
        </w:rPr>
        <w:tab/>
        <w:t xml:space="preserve">    </w:t>
      </w:r>
      <w:r w:rsidRPr="00D13364">
        <w:rPr>
          <w:rFonts w:ascii="Arial" w:hAnsi="Arial" w:cs="Arial"/>
          <w:bCs/>
          <w:sz w:val="20"/>
          <w:lang w:val="mn-MN"/>
        </w:rPr>
        <w:t xml:space="preserve"> </w:t>
      </w:r>
      <w:r>
        <w:rPr>
          <w:rFonts w:ascii="Arial" w:hAnsi="Arial" w:cs="Arial"/>
          <w:b/>
          <w:sz w:val="16"/>
          <w:lang w:val="mn-MN"/>
        </w:rPr>
        <w:t>/</w:t>
      </w:r>
      <w:r w:rsidRPr="00D35726">
        <w:rPr>
          <w:rFonts w:ascii="Arial" w:hAnsi="Arial" w:cs="Arial"/>
          <w:b/>
          <w:sz w:val="16"/>
          <w:lang w:val="mn-MN"/>
        </w:rPr>
        <w:t>гарын үсэг</w:t>
      </w:r>
      <w:r>
        <w:rPr>
          <w:rFonts w:ascii="Arial" w:hAnsi="Arial" w:cs="Arial"/>
          <w:b/>
          <w:sz w:val="16"/>
          <w:lang w:val="mn-MN"/>
        </w:rPr>
        <w:t>/</w:t>
      </w:r>
      <w:r w:rsidRPr="00D13364">
        <w:rPr>
          <w:rFonts w:ascii="Arial" w:hAnsi="Arial" w:cs="Arial"/>
          <w:sz w:val="18"/>
          <w:lang w:val="mn-MN"/>
        </w:rPr>
        <w:t xml:space="preserve">     </w:t>
      </w:r>
    </w:p>
    <w:p w:rsidR="00286136" w:rsidRPr="00D25D73" w:rsidRDefault="00073BC7" w:rsidP="00D25D73">
      <w:pPr>
        <w:jc w:val="both"/>
        <w:rPr>
          <w:rFonts w:ascii="Arial" w:hAnsi="Arial" w:cs="Arial"/>
          <w:sz w:val="22"/>
        </w:rPr>
      </w:pPr>
      <w:r w:rsidRPr="00D25D73">
        <w:rPr>
          <w:rFonts w:ascii="Arial" w:hAnsi="Arial" w:cs="Arial"/>
          <w:sz w:val="22"/>
        </w:rPr>
        <w:br w:type="textWrapping" w:clear="all"/>
      </w:r>
    </w:p>
    <w:sectPr w:rsidR="00286136" w:rsidRPr="00D25D73" w:rsidSect="00D25D73">
      <w:headerReference w:type="default" r:id="rId7"/>
      <w:pgSz w:w="12240" w:h="15840"/>
      <w:pgMar w:top="1134" w:right="851" w:bottom="709"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BAE" w:rsidRDefault="00EC1BAE" w:rsidP="00D25D73">
      <w:r>
        <w:separator/>
      </w:r>
    </w:p>
  </w:endnote>
  <w:endnote w:type="continuationSeparator" w:id="1">
    <w:p w:rsidR="00EC1BAE" w:rsidRDefault="00EC1BAE" w:rsidP="00D25D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BAE" w:rsidRDefault="00EC1BAE" w:rsidP="00D25D73">
      <w:r>
        <w:separator/>
      </w:r>
    </w:p>
  </w:footnote>
  <w:footnote w:type="continuationSeparator" w:id="1">
    <w:p w:rsidR="00EC1BAE" w:rsidRDefault="00EC1BAE" w:rsidP="00D25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73" w:rsidRDefault="00D25D73" w:rsidP="00D25D73">
    <w:pPr>
      <w:pStyle w:val="Header"/>
      <w:jc w:val="right"/>
    </w:pPr>
    <w:r w:rsidRPr="002A200F">
      <w:rPr>
        <w:rStyle w:val="Emphasis"/>
        <w:rFonts w:ascii="Arial" w:hAnsi="Arial" w:cs="Arial"/>
        <w:i w:val="0"/>
        <w:lang w:val="mn-MN"/>
      </w:rPr>
      <w:t>ЗАГВАР</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86136"/>
    <w:rsid w:val="000147CB"/>
    <w:rsid w:val="00027133"/>
    <w:rsid w:val="00053D78"/>
    <w:rsid w:val="00073BC7"/>
    <w:rsid w:val="000F2588"/>
    <w:rsid w:val="00150C0B"/>
    <w:rsid w:val="00181C72"/>
    <w:rsid w:val="001C771B"/>
    <w:rsid w:val="001E59D2"/>
    <w:rsid w:val="00227446"/>
    <w:rsid w:val="0025430C"/>
    <w:rsid w:val="00286136"/>
    <w:rsid w:val="002A200F"/>
    <w:rsid w:val="00344A4A"/>
    <w:rsid w:val="00350B9A"/>
    <w:rsid w:val="00364560"/>
    <w:rsid w:val="00370C08"/>
    <w:rsid w:val="00385A4A"/>
    <w:rsid w:val="003B5321"/>
    <w:rsid w:val="003C5EE9"/>
    <w:rsid w:val="003E274A"/>
    <w:rsid w:val="004C5D49"/>
    <w:rsid w:val="00517BB5"/>
    <w:rsid w:val="005603B4"/>
    <w:rsid w:val="00650120"/>
    <w:rsid w:val="00670176"/>
    <w:rsid w:val="007425F8"/>
    <w:rsid w:val="007624D4"/>
    <w:rsid w:val="007C2539"/>
    <w:rsid w:val="007C386E"/>
    <w:rsid w:val="007F5112"/>
    <w:rsid w:val="008E6EA7"/>
    <w:rsid w:val="00902EB4"/>
    <w:rsid w:val="009B24BD"/>
    <w:rsid w:val="00A500E5"/>
    <w:rsid w:val="00B056A8"/>
    <w:rsid w:val="00B8046D"/>
    <w:rsid w:val="00BC41C7"/>
    <w:rsid w:val="00D25D73"/>
    <w:rsid w:val="00D478DD"/>
    <w:rsid w:val="00E04958"/>
    <w:rsid w:val="00E12FF1"/>
    <w:rsid w:val="00EC1BAE"/>
    <w:rsid w:val="00F27400"/>
    <w:rsid w:val="00FB0B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61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3B5321"/>
    <w:rPr>
      <w:i/>
      <w:iCs/>
    </w:rPr>
  </w:style>
  <w:style w:type="paragraph" w:styleId="Header">
    <w:name w:val="header"/>
    <w:basedOn w:val="Normal"/>
    <w:link w:val="HeaderChar"/>
    <w:uiPriority w:val="99"/>
    <w:semiHidden/>
    <w:unhideWhenUsed/>
    <w:rsid w:val="00D25D73"/>
    <w:pPr>
      <w:tabs>
        <w:tab w:val="center" w:pos="4680"/>
        <w:tab w:val="right" w:pos="9360"/>
      </w:tabs>
    </w:pPr>
  </w:style>
  <w:style w:type="character" w:customStyle="1" w:styleId="HeaderChar">
    <w:name w:val="Header Char"/>
    <w:basedOn w:val="DefaultParagraphFont"/>
    <w:link w:val="Header"/>
    <w:uiPriority w:val="99"/>
    <w:semiHidden/>
    <w:rsid w:val="00D25D7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25D73"/>
    <w:pPr>
      <w:tabs>
        <w:tab w:val="center" w:pos="4680"/>
        <w:tab w:val="right" w:pos="9360"/>
      </w:tabs>
    </w:pPr>
  </w:style>
  <w:style w:type="character" w:customStyle="1" w:styleId="FooterChar">
    <w:name w:val="Footer Char"/>
    <w:basedOn w:val="DefaultParagraphFont"/>
    <w:link w:val="Footer"/>
    <w:uiPriority w:val="99"/>
    <w:semiHidden/>
    <w:rsid w:val="00D25D73"/>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25D73"/>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D25D7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88F65-15B6-4A04-AF6C-C9E6108E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6084</Words>
  <Characters>34680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ayush</cp:lastModifiedBy>
  <cp:revision>3</cp:revision>
  <cp:lastPrinted>2016-12-19T11:11:00Z</cp:lastPrinted>
  <dcterms:created xsi:type="dcterms:W3CDTF">2018-11-19T08:44:00Z</dcterms:created>
  <dcterms:modified xsi:type="dcterms:W3CDTF">2018-12-03T14:13:00Z</dcterms:modified>
</cp:coreProperties>
</file>